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26ED" w14:textId="1BFAF056" w:rsidR="00CD1F19" w:rsidRDefault="00CD1F19" w:rsidP="00CD1F19">
      <w:pPr>
        <w:pStyle w:val="Bezmezer"/>
        <w:rPr>
          <w:color w:val="00B050"/>
        </w:rPr>
      </w:pPr>
      <w:r>
        <w:rPr>
          <w:color w:val="00B050"/>
        </w:rPr>
        <w:t>Hezký nový týden. Zasílám další úkoly. Později zašlu i videa.</w:t>
      </w:r>
    </w:p>
    <w:p w14:paraId="19CA081C" w14:textId="60580F41" w:rsidR="00CD1F19" w:rsidRPr="00CD1F19" w:rsidRDefault="00CD1F19" w:rsidP="00CD1F19">
      <w:pPr>
        <w:pStyle w:val="Bezmezer"/>
        <w:rPr>
          <w:color w:val="00B050"/>
        </w:rPr>
      </w:pPr>
      <w:r>
        <w:rPr>
          <w:color w:val="00B050"/>
        </w:rPr>
        <w:t xml:space="preserve"> Přeji vám, ať se práce daří…</w:t>
      </w:r>
    </w:p>
    <w:p w14:paraId="293A9C5F" w14:textId="6082317D" w:rsidR="00CB21DB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</w:p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1E84EBB6" w14:textId="03BEFF03" w:rsidR="00E3451A" w:rsidRDefault="00ED3041" w:rsidP="00D51A79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3F4276">
        <w:rPr>
          <w:b w:val="0"/>
          <w:sz w:val="28"/>
          <w:szCs w:val="28"/>
        </w:rPr>
        <w:t>str. 50, 51, 52 učíme se číst a psát slova s BĚ PĚ VĚ (video) + Zdokonalujeme čtení str. 45, 46.</w:t>
      </w:r>
    </w:p>
    <w:p w14:paraId="22BA888F" w14:textId="0EBF3841" w:rsidR="0003632B" w:rsidRPr="0003632B" w:rsidRDefault="003F4276" w:rsidP="00D51A79">
      <w:pPr>
        <w:pStyle w:val="Bezmezer"/>
        <w:rPr>
          <w:sz w:val="28"/>
          <w:szCs w:val="28"/>
        </w:rPr>
      </w:pPr>
      <w:r w:rsidRPr="003F4276">
        <w:rPr>
          <w:sz w:val="28"/>
          <w:szCs w:val="28"/>
        </w:rPr>
        <w:t xml:space="preserve">Pozor </w:t>
      </w:r>
      <w:r>
        <w:rPr>
          <w:b w:val="0"/>
          <w:sz w:val="28"/>
          <w:szCs w:val="28"/>
        </w:rPr>
        <w:t>na nový typ cvičení str. 52/2 – v textu jsou slova, která tam nepatří tzv. „vetřelci“. Děti je mají vyhledávat</w:t>
      </w:r>
      <w:r w:rsidR="00647E9C">
        <w:rPr>
          <w:b w:val="0"/>
          <w:sz w:val="28"/>
          <w:szCs w:val="28"/>
        </w:rPr>
        <w:t>, zakroužkovat</w:t>
      </w:r>
      <w:r>
        <w:rPr>
          <w:b w:val="0"/>
          <w:sz w:val="28"/>
          <w:szCs w:val="28"/>
        </w:rPr>
        <w:t xml:space="preserve"> a psát je za větu</w:t>
      </w:r>
      <w:r w:rsidR="00647E9C">
        <w:rPr>
          <w:b w:val="0"/>
          <w:sz w:val="28"/>
          <w:szCs w:val="28"/>
        </w:rPr>
        <w:t xml:space="preserve">. Zkuste </w:t>
      </w:r>
      <w:r>
        <w:rPr>
          <w:b w:val="0"/>
          <w:sz w:val="28"/>
          <w:szCs w:val="28"/>
        </w:rPr>
        <w:t>větu přečíst po vyhledání „vetřelce“ ještě jednou bez něho. Děti si mají uvědomit, že věta dává smysl.</w:t>
      </w:r>
    </w:p>
    <w:p w14:paraId="32D991EE" w14:textId="32D05077" w:rsidR="00D93D5E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E3451A">
        <w:rPr>
          <w:b w:val="0"/>
          <w:sz w:val="28"/>
          <w:szCs w:val="28"/>
        </w:rPr>
        <w:t xml:space="preserve"> </w:t>
      </w:r>
      <w:r w:rsidR="003F4276">
        <w:rPr>
          <w:b w:val="0"/>
          <w:sz w:val="28"/>
          <w:szCs w:val="28"/>
        </w:rPr>
        <w:t>str. 42, 43</w:t>
      </w:r>
      <w:r w:rsidR="0054369E">
        <w:rPr>
          <w:b w:val="0"/>
          <w:sz w:val="28"/>
          <w:szCs w:val="28"/>
        </w:rPr>
        <w:t xml:space="preserve"> písmenko ch</w:t>
      </w:r>
    </w:p>
    <w:p w14:paraId="456382D9" w14:textId="77777777" w:rsidR="00647E9C" w:rsidRPr="00647E9C" w:rsidRDefault="0054369E" w:rsidP="00ED3041">
      <w:pPr>
        <w:pStyle w:val="Bezmez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Pr="0054369E">
        <w:rPr>
          <w:sz w:val="28"/>
          <w:szCs w:val="28"/>
        </w:rPr>
        <w:t>:</w:t>
      </w:r>
      <w:r w:rsidR="00D51A79" w:rsidRPr="0054369E">
        <w:rPr>
          <w:sz w:val="28"/>
          <w:szCs w:val="28"/>
        </w:rPr>
        <w:t xml:space="preserve"> </w:t>
      </w:r>
      <w:r w:rsidR="00D51A79">
        <w:rPr>
          <w:b w:val="0"/>
          <w:sz w:val="28"/>
          <w:szCs w:val="28"/>
        </w:rPr>
        <w:t>str.</w:t>
      </w:r>
      <w:r>
        <w:rPr>
          <w:b w:val="0"/>
          <w:sz w:val="28"/>
          <w:szCs w:val="28"/>
        </w:rPr>
        <w:t xml:space="preserve"> 44, 45 písmeno f (video – je těžké!) – tuto dvoustranu </w:t>
      </w:r>
      <w:r w:rsidRPr="00647E9C">
        <w:rPr>
          <w:sz w:val="28"/>
          <w:szCs w:val="28"/>
        </w:rPr>
        <w:t>ofoťte a pošlete, prosím,</w:t>
      </w:r>
    </w:p>
    <w:p w14:paraId="74EBFC73" w14:textId="0340FFE3" w:rsidR="0003632B" w:rsidRDefault="00647E9C" w:rsidP="00ED3041">
      <w:pPr>
        <w:pStyle w:val="Bezmezer"/>
        <w:rPr>
          <w:sz w:val="28"/>
          <w:szCs w:val="28"/>
        </w:rPr>
      </w:pPr>
      <w:r w:rsidRPr="00647E9C">
        <w:rPr>
          <w:sz w:val="28"/>
          <w:szCs w:val="28"/>
        </w:rPr>
        <w:t xml:space="preserve">                 ke </w:t>
      </w:r>
      <w:r w:rsidR="0054369E" w:rsidRPr="00647E9C">
        <w:rPr>
          <w:sz w:val="28"/>
          <w:szCs w:val="28"/>
        </w:rPr>
        <w:t>kontrole.</w:t>
      </w:r>
      <w:r w:rsidRPr="00647E9C">
        <w:rPr>
          <w:sz w:val="28"/>
          <w:szCs w:val="28"/>
        </w:rPr>
        <w:t xml:space="preserve"> </w:t>
      </w:r>
    </w:p>
    <w:p w14:paraId="6FA5540B" w14:textId="1A133261" w:rsidR="00647E9C" w:rsidRDefault="00647E9C" w:rsidP="00ED3041">
      <w:pPr>
        <w:pStyle w:val="Bezmezer"/>
        <w:rPr>
          <w:sz w:val="28"/>
          <w:szCs w:val="28"/>
        </w:rPr>
      </w:pPr>
    </w:p>
    <w:p w14:paraId="6D806B6F" w14:textId="554CCFEC" w:rsidR="00647E9C" w:rsidRDefault="00647E9C" w:rsidP="00ED3041">
      <w:pPr>
        <w:pStyle w:val="Bezmezer"/>
        <w:rPr>
          <w:sz w:val="28"/>
          <w:szCs w:val="28"/>
        </w:rPr>
      </w:pPr>
    </w:p>
    <w:p w14:paraId="7ED166D3" w14:textId="2DC26791" w:rsidR="00647E9C" w:rsidRDefault="00647E9C" w:rsidP="00ED3041">
      <w:pPr>
        <w:pStyle w:val="Bezmezer"/>
        <w:rPr>
          <w:sz w:val="28"/>
          <w:szCs w:val="28"/>
        </w:rPr>
      </w:pPr>
    </w:p>
    <w:p w14:paraId="160BE42B" w14:textId="1957B993" w:rsidR="00647E9C" w:rsidRDefault="00647E9C" w:rsidP="00ED3041">
      <w:pPr>
        <w:pStyle w:val="Bezmezer"/>
        <w:rPr>
          <w:sz w:val="28"/>
          <w:szCs w:val="28"/>
        </w:rPr>
      </w:pPr>
    </w:p>
    <w:p w14:paraId="5576F9B1" w14:textId="4ADBD0EC" w:rsidR="00647E9C" w:rsidRDefault="00647E9C" w:rsidP="00ED3041">
      <w:pPr>
        <w:pStyle w:val="Bezmezer"/>
        <w:rPr>
          <w:sz w:val="28"/>
          <w:szCs w:val="28"/>
        </w:rPr>
      </w:pPr>
    </w:p>
    <w:p w14:paraId="6DEAC8C5" w14:textId="77777777" w:rsidR="00647E9C" w:rsidRPr="00647E9C" w:rsidRDefault="00647E9C" w:rsidP="00ED3041">
      <w:pPr>
        <w:pStyle w:val="Bezmezer"/>
        <w:rPr>
          <w:sz w:val="28"/>
          <w:szCs w:val="28"/>
        </w:rPr>
      </w:pPr>
    </w:p>
    <w:p w14:paraId="46864A26" w14:textId="7E827002" w:rsidR="0054369E" w:rsidRDefault="0054369E" w:rsidP="00ED3041">
      <w:pPr>
        <w:pStyle w:val="Bezmezer"/>
        <w:rPr>
          <w:b w:val="0"/>
          <w:sz w:val="28"/>
          <w:szCs w:val="28"/>
        </w:rPr>
      </w:pPr>
      <w:r w:rsidRPr="00CD1F19">
        <w:rPr>
          <w:sz w:val="28"/>
          <w:szCs w:val="28"/>
        </w:rPr>
        <w:t>DÚ:</w:t>
      </w:r>
      <w:r>
        <w:rPr>
          <w:b w:val="0"/>
          <w:sz w:val="28"/>
          <w:szCs w:val="28"/>
        </w:rPr>
        <w:t xml:space="preserve"> Maluj obrázek podle zadání. Žák přečte text celý najednou nahlas. Poté čte větu po větě a maluje dle zadání v textu obrázek. Nakonec si čte text ještě jednou a kontroluje správnost své kresby a textu. </w:t>
      </w:r>
      <w:r w:rsidR="00647E9C">
        <w:rPr>
          <w:b w:val="0"/>
          <w:sz w:val="28"/>
          <w:szCs w:val="28"/>
        </w:rPr>
        <w:t xml:space="preserve">Ofoťte a pošlete ke kontrole. </w:t>
      </w:r>
    </w:p>
    <w:p w14:paraId="33C35928" w14:textId="18DA400E" w:rsidR="0054369E" w:rsidRDefault="00CD1F19" w:rsidP="00ED3041">
      <w:pPr>
        <w:pStyle w:val="Bezmezer"/>
        <w:rPr>
          <w:b w:val="0"/>
          <w:sz w:val="52"/>
          <w:szCs w:val="52"/>
        </w:rPr>
      </w:pPr>
      <w:r w:rsidRPr="00CD1F19">
        <w:rPr>
          <w:b w:val="0"/>
          <w:sz w:val="52"/>
          <w:szCs w:val="52"/>
        </w:rPr>
        <w:lastRenderedPageBreak/>
        <w:t>Namaluj veliký stůl. U stolu namaluj dvě židle. Na stole leží velká miska s ovocem. V misce je pomeranč, jablko, hruška a banán. Vedle misky je váza s třemi karafiáty. Pod stolem leží pes s hnědým obojkem. Vpravo od stolu je okno s modrými závěsy. Vlevo od stolu stojí malá skříňka. Nad skříňkou visí obraz.</w:t>
      </w:r>
    </w:p>
    <w:p w14:paraId="07D8163B" w14:textId="222C1C7A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114D4758" w14:textId="03BEC24A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4830354C" w14:textId="1936D608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67BDAF2B" w14:textId="2B67776B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3B5D0BF4" w14:textId="5A9014D6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647C4349" w14:textId="045603E1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72DF8968" w14:textId="2F82F068" w:rsidR="002E401C" w:rsidRDefault="002E401C" w:rsidP="00ED3041">
      <w:pPr>
        <w:pStyle w:val="Bezmezer"/>
        <w:rPr>
          <w:b w:val="0"/>
          <w:sz w:val="52"/>
          <w:szCs w:val="52"/>
        </w:rPr>
      </w:pPr>
    </w:p>
    <w:p w14:paraId="51BB81F9" w14:textId="77777777" w:rsidR="00647E9C" w:rsidRDefault="00647E9C" w:rsidP="00CB21DB">
      <w:pPr>
        <w:pStyle w:val="Pedmt-nzev"/>
        <w:rPr>
          <w:b w:val="0"/>
          <w:sz w:val="52"/>
          <w:szCs w:val="52"/>
        </w:rPr>
      </w:pPr>
      <w:bookmarkStart w:id="1" w:name="_Toc34777487"/>
    </w:p>
    <w:p w14:paraId="2220F838" w14:textId="4D6C6069" w:rsidR="00EF2342" w:rsidRPr="00465877" w:rsidRDefault="00EF2342" w:rsidP="00CB21DB">
      <w:pPr>
        <w:pStyle w:val="Pedmt-nzev"/>
        <w:rPr>
          <w:sz w:val="72"/>
          <w:szCs w:val="72"/>
        </w:rPr>
      </w:pPr>
      <w:r w:rsidRPr="00751E4B">
        <w:t>MATEMATIKA</w:t>
      </w:r>
      <w:bookmarkEnd w:id="1"/>
    </w:p>
    <w:p w14:paraId="6101BDF0" w14:textId="702A4879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2E401C">
        <w:rPr>
          <w:sz w:val="28"/>
          <w:szCs w:val="28"/>
        </w:rPr>
        <w:t>em:</w:t>
      </w:r>
    </w:p>
    <w:p w14:paraId="7381CDB7" w14:textId="5B98E655" w:rsidR="00751E4B" w:rsidRPr="0003632B" w:rsidRDefault="002242AE" w:rsidP="00751E4B">
      <w:pPr>
        <w:spacing w:after="0"/>
        <w:rPr>
          <w:color w:val="0000FF" w:themeColor="hyperlink"/>
          <w:sz w:val="28"/>
          <w:szCs w:val="28"/>
        </w:rPr>
      </w:pPr>
      <w:hyperlink r:id="rId8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4B805C51" w14:textId="3F7604F6" w:rsidR="00D92F5B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2E401C">
        <w:rPr>
          <w:rStyle w:val="Hypertextovodkaz"/>
          <w:color w:val="auto"/>
          <w:sz w:val="28"/>
          <w:szCs w:val="28"/>
          <w:u w:val="none"/>
        </w:rPr>
        <w:t xml:space="preserve"> 21, 22, 23</w:t>
      </w:r>
      <w:r w:rsidR="0003632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Pr="003A1C4A">
        <w:rPr>
          <w:rStyle w:val="Hypertextovodkaz"/>
          <w:color w:val="auto"/>
          <w:sz w:val="28"/>
          <w:szCs w:val="28"/>
          <w:u w:val="none"/>
        </w:rPr>
        <w:t xml:space="preserve">+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751E4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2E401C">
        <w:rPr>
          <w:rStyle w:val="Hypertextovodkaz"/>
          <w:color w:val="auto"/>
          <w:sz w:val="28"/>
          <w:szCs w:val="28"/>
          <w:u w:val="none"/>
        </w:rPr>
        <w:t>12, 13, 14</w:t>
      </w:r>
    </w:p>
    <w:p w14:paraId="2DA91D32" w14:textId="2F8BFE94" w:rsidR="002E401C" w:rsidRDefault="002E401C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 xml:space="preserve">Stále počítáme do 15, tentokrát začneme odčítat (str.22) pomůckou je odčítání, které již umíme 3 – 2 =1  </w:t>
      </w:r>
      <w:r w:rsidR="00383BCC">
        <w:rPr>
          <w:rStyle w:val="Hypertextovodkaz"/>
          <w:color w:val="auto"/>
          <w:sz w:val="28"/>
          <w:szCs w:val="28"/>
          <w:u w:val="none"/>
        </w:rPr>
        <w:t xml:space="preserve">  </w:t>
      </w:r>
      <w:r>
        <w:rPr>
          <w:rStyle w:val="Hypertextovodkaz"/>
          <w:color w:val="auto"/>
          <w:sz w:val="28"/>
          <w:szCs w:val="28"/>
          <w:u w:val="none"/>
        </w:rPr>
        <w:t xml:space="preserve">  a nové </w:t>
      </w:r>
      <w:r w:rsidR="00383BCC">
        <w:rPr>
          <w:rStyle w:val="Hypertextovodkaz"/>
          <w:color w:val="auto"/>
          <w:sz w:val="28"/>
          <w:szCs w:val="28"/>
          <w:u w:val="none"/>
        </w:rPr>
        <w:t xml:space="preserve">  </w:t>
      </w:r>
      <w:r>
        <w:rPr>
          <w:rStyle w:val="Hypertextovodkaz"/>
          <w:color w:val="auto"/>
          <w:sz w:val="28"/>
          <w:szCs w:val="28"/>
          <w:u w:val="none"/>
        </w:rPr>
        <w:t>13 – 2 =</w:t>
      </w:r>
      <w:r w:rsidR="00383BCC">
        <w:rPr>
          <w:rStyle w:val="Hypertextovodkaz"/>
          <w:color w:val="auto"/>
          <w:sz w:val="28"/>
          <w:szCs w:val="28"/>
          <w:u w:val="none"/>
        </w:rPr>
        <w:t xml:space="preserve"> 11</w:t>
      </w:r>
    </w:p>
    <w:p w14:paraId="4C4C9B06" w14:textId="4679B31E" w:rsidR="00383BCC" w:rsidRDefault="00383BCC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5 – 3 = 2     a nové   15 – 3 = 12 atd.</w:t>
      </w:r>
    </w:p>
    <w:p w14:paraId="6F08B11D" w14:textId="77777777" w:rsidR="00465877" w:rsidRDefault="00465877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7E845148" w:rsidR="00C16F9C" w:rsidRPr="00C16F9C" w:rsidRDefault="00D06162" w:rsidP="00AA3915">
      <w:pPr>
        <w:pStyle w:val="Pedmt-nzev"/>
      </w:pPr>
      <w:r>
        <w:t>PRVOUKA</w:t>
      </w:r>
    </w:p>
    <w:p w14:paraId="30BFEFD5" w14:textId="1AB48A2D" w:rsidR="00407221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383BCC">
        <w:rPr>
          <w:b/>
          <w:sz w:val="28"/>
          <w:szCs w:val="28"/>
        </w:rPr>
        <w:t>Léto</w:t>
      </w:r>
      <w:r w:rsidR="00383BCC">
        <w:rPr>
          <w:sz w:val="28"/>
          <w:szCs w:val="28"/>
        </w:rPr>
        <w:t xml:space="preserve"> – str. 64 – části těla rostlin a stromů</w:t>
      </w:r>
    </w:p>
    <w:p w14:paraId="1B25AD27" w14:textId="4265371C" w:rsidR="00383BCC" w:rsidRDefault="00383BCC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str. 65 – v lese - jedlé a jedovaté rostliny a houby, jak se chovat v lese</w:t>
      </w:r>
    </w:p>
    <w:p w14:paraId="213CEBAB" w14:textId="7298D037" w:rsidR="00383BCC" w:rsidRDefault="00383BCC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str. 66 – u vody – příroda, bezpečné chování u vody a ve vodě</w:t>
      </w:r>
    </w:p>
    <w:p w14:paraId="701A910B" w14:textId="251AF40A" w:rsidR="005008F4" w:rsidRDefault="005008F4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 zpestření přikládám odkaz na video </w:t>
      </w:r>
      <w:proofErr w:type="spellStart"/>
      <w:r>
        <w:rPr>
          <w:sz w:val="28"/>
          <w:szCs w:val="28"/>
        </w:rPr>
        <w:t>Čtedu</w:t>
      </w:r>
      <w:proofErr w:type="spellEnd"/>
      <w:r>
        <w:rPr>
          <w:sz w:val="28"/>
          <w:szCs w:val="28"/>
        </w:rPr>
        <w:t xml:space="preserve"> – Květnová příroda</w:t>
      </w:r>
    </w:p>
    <w:p w14:paraId="6B78BE85" w14:textId="40FC7603" w:rsidR="005008F4" w:rsidRDefault="005008F4" w:rsidP="00F531A3">
      <w:pPr>
        <w:spacing w:after="0"/>
      </w:pPr>
      <w:r>
        <w:rPr>
          <w:sz w:val="28"/>
          <w:szCs w:val="28"/>
        </w:rPr>
        <w:t xml:space="preserve"> </w:t>
      </w:r>
      <w:hyperlink r:id="rId9" w:history="1">
        <w:r>
          <w:rPr>
            <w:rStyle w:val="Hypertextovodkaz"/>
          </w:rPr>
          <w:t>https://edu.ceskatelevize.cz/kvetnova-priroda-5e4424224908cf0125157f81</w:t>
        </w:r>
      </w:hyperlink>
    </w:p>
    <w:p w14:paraId="304830ED" w14:textId="77777777" w:rsidR="005008F4" w:rsidRDefault="005008F4" w:rsidP="00F531A3">
      <w:pPr>
        <w:spacing w:after="0"/>
        <w:rPr>
          <w:sz w:val="28"/>
          <w:szCs w:val="28"/>
        </w:rPr>
      </w:pPr>
    </w:p>
    <w:p w14:paraId="4BBC7991" w14:textId="5125C43D" w:rsidR="00383BCC" w:rsidRPr="00383BCC" w:rsidRDefault="00383BCC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67D82890" w14:textId="49C87726" w:rsidR="00407221" w:rsidRDefault="00407221" w:rsidP="00F531A3">
      <w:pPr>
        <w:spacing w:after="0"/>
        <w:rPr>
          <w:b/>
          <w:sz w:val="28"/>
          <w:szCs w:val="28"/>
        </w:rPr>
      </w:pPr>
    </w:p>
    <w:p w14:paraId="129F812D" w14:textId="3CCB265D" w:rsidR="00A1360E" w:rsidRDefault="00A1360E" w:rsidP="00383BCC">
      <w:pPr>
        <w:spacing w:after="0"/>
        <w:rPr>
          <w:b/>
          <w:sz w:val="28"/>
          <w:szCs w:val="28"/>
        </w:rPr>
      </w:pPr>
    </w:p>
    <w:sectPr w:rsidR="00A1360E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E7D3" w14:textId="77777777" w:rsidR="002242AE" w:rsidRDefault="002242AE" w:rsidP="00C16F9C">
      <w:pPr>
        <w:spacing w:after="0" w:line="240" w:lineRule="auto"/>
      </w:pPr>
      <w:r>
        <w:separator/>
      </w:r>
    </w:p>
  </w:endnote>
  <w:endnote w:type="continuationSeparator" w:id="0">
    <w:p w14:paraId="1B68E148" w14:textId="77777777" w:rsidR="002242AE" w:rsidRDefault="002242A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2242A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47684832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08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47684832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008F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E111" w14:textId="77777777" w:rsidR="002242AE" w:rsidRDefault="002242AE" w:rsidP="00C16F9C">
      <w:pPr>
        <w:spacing w:after="0" w:line="240" w:lineRule="auto"/>
      </w:pPr>
      <w:r>
        <w:separator/>
      </w:r>
    </w:p>
  </w:footnote>
  <w:footnote w:type="continuationSeparator" w:id="0">
    <w:p w14:paraId="4F11CE27" w14:textId="77777777" w:rsidR="002242AE" w:rsidRDefault="002242A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221E6BA6" w:rsidR="00C16F9C" w:rsidRPr="00C16F9C" w:rsidRDefault="00A9602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3F4276">
      <w:rPr>
        <w:b/>
        <w:szCs w:val="24"/>
      </w:rPr>
      <w:t>10</w:t>
    </w:r>
    <w:r w:rsidR="00C16F9C" w:rsidRPr="00C16F9C">
      <w:rPr>
        <w:b/>
        <w:szCs w:val="24"/>
      </w:rPr>
      <w:tab/>
      <w:t xml:space="preserve"> týden: od </w:t>
    </w:r>
    <w:r w:rsidR="003F4276">
      <w:rPr>
        <w:b/>
        <w:szCs w:val="24"/>
      </w:rPr>
      <w:t xml:space="preserve">18. </w:t>
    </w:r>
    <w:r w:rsidR="007E4A0D">
      <w:rPr>
        <w:b/>
        <w:szCs w:val="24"/>
      </w:rPr>
      <w:t>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632B"/>
    <w:rsid w:val="00046071"/>
    <w:rsid w:val="0005611A"/>
    <w:rsid w:val="00090ABE"/>
    <w:rsid w:val="00090CB9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242AE"/>
    <w:rsid w:val="00277120"/>
    <w:rsid w:val="00286C69"/>
    <w:rsid w:val="00293A5A"/>
    <w:rsid w:val="002B6639"/>
    <w:rsid w:val="002D65CE"/>
    <w:rsid w:val="002E401C"/>
    <w:rsid w:val="00300C94"/>
    <w:rsid w:val="00317565"/>
    <w:rsid w:val="003512B2"/>
    <w:rsid w:val="00371364"/>
    <w:rsid w:val="00383BCC"/>
    <w:rsid w:val="003A1C4A"/>
    <w:rsid w:val="003C3181"/>
    <w:rsid w:val="003F4276"/>
    <w:rsid w:val="00400A88"/>
    <w:rsid w:val="00407221"/>
    <w:rsid w:val="004357DB"/>
    <w:rsid w:val="00465877"/>
    <w:rsid w:val="00480172"/>
    <w:rsid w:val="00496D12"/>
    <w:rsid w:val="00497953"/>
    <w:rsid w:val="004B2AFA"/>
    <w:rsid w:val="004C64E6"/>
    <w:rsid w:val="005008F4"/>
    <w:rsid w:val="005213B1"/>
    <w:rsid w:val="005254AD"/>
    <w:rsid w:val="00536F54"/>
    <w:rsid w:val="005401FD"/>
    <w:rsid w:val="0054369E"/>
    <w:rsid w:val="00582F1F"/>
    <w:rsid w:val="005C14FE"/>
    <w:rsid w:val="005E6C38"/>
    <w:rsid w:val="005E7BFA"/>
    <w:rsid w:val="005F6076"/>
    <w:rsid w:val="00647E9C"/>
    <w:rsid w:val="006715D3"/>
    <w:rsid w:val="006B515A"/>
    <w:rsid w:val="006C628B"/>
    <w:rsid w:val="006D35CA"/>
    <w:rsid w:val="006F7EF0"/>
    <w:rsid w:val="0074554C"/>
    <w:rsid w:val="00745EA2"/>
    <w:rsid w:val="00751E4B"/>
    <w:rsid w:val="00764F0B"/>
    <w:rsid w:val="007672AD"/>
    <w:rsid w:val="007B3478"/>
    <w:rsid w:val="007E4A0D"/>
    <w:rsid w:val="00815727"/>
    <w:rsid w:val="00826385"/>
    <w:rsid w:val="00864FED"/>
    <w:rsid w:val="008A41E1"/>
    <w:rsid w:val="008D2F72"/>
    <w:rsid w:val="008F2FA0"/>
    <w:rsid w:val="009370EF"/>
    <w:rsid w:val="00945CF3"/>
    <w:rsid w:val="009A123A"/>
    <w:rsid w:val="00A1360E"/>
    <w:rsid w:val="00A1510D"/>
    <w:rsid w:val="00A47FA8"/>
    <w:rsid w:val="00A66C95"/>
    <w:rsid w:val="00A801DB"/>
    <w:rsid w:val="00A85100"/>
    <w:rsid w:val="00A93E5C"/>
    <w:rsid w:val="00A9602F"/>
    <w:rsid w:val="00AA3915"/>
    <w:rsid w:val="00AD36A5"/>
    <w:rsid w:val="00AF1230"/>
    <w:rsid w:val="00B60791"/>
    <w:rsid w:val="00BA5B26"/>
    <w:rsid w:val="00BC4DD9"/>
    <w:rsid w:val="00BF2764"/>
    <w:rsid w:val="00C16F9C"/>
    <w:rsid w:val="00C37F0A"/>
    <w:rsid w:val="00C37F4C"/>
    <w:rsid w:val="00C449CA"/>
    <w:rsid w:val="00C90A9F"/>
    <w:rsid w:val="00CB0B15"/>
    <w:rsid w:val="00CB21DB"/>
    <w:rsid w:val="00CD1F19"/>
    <w:rsid w:val="00CD24A0"/>
    <w:rsid w:val="00D06162"/>
    <w:rsid w:val="00D10B56"/>
    <w:rsid w:val="00D51A79"/>
    <w:rsid w:val="00D85F7C"/>
    <w:rsid w:val="00D92F5B"/>
    <w:rsid w:val="00D93D5E"/>
    <w:rsid w:val="00DB2BAF"/>
    <w:rsid w:val="00DE3A1E"/>
    <w:rsid w:val="00E3451A"/>
    <w:rsid w:val="00E704F1"/>
    <w:rsid w:val="00EC5022"/>
    <w:rsid w:val="00ED3041"/>
    <w:rsid w:val="00ED45FF"/>
    <w:rsid w:val="00ED5914"/>
    <w:rsid w:val="00EE09A8"/>
    <w:rsid w:val="00EF2342"/>
    <w:rsid w:val="00F113E8"/>
    <w:rsid w:val="00F517E3"/>
    <w:rsid w:val="00F531A3"/>
    <w:rsid w:val="00F665B5"/>
    <w:rsid w:val="00FC24D7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kvetnova-priroda-5e4424224908cf0125157f8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B21AE"/>
    <w:rsid w:val="001C17F9"/>
    <w:rsid w:val="002D12AE"/>
    <w:rsid w:val="002D353E"/>
    <w:rsid w:val="00314B94"/>
    <w:rsid w:val="00424DBB"/>
    <w:rsid w:val="0046062B"/>
    <w:rsid w:val="004901ED"/>
    <w:rsid w:val="00516FBD"/>
    <w:rsid w:val="0053235E"/>
    <w:rsid w:val="00560654"/>
    <w:rsid w:val="006523D1"/>
    <w:rsid w:val="006F32F7"/>
    <w:rsid w:val="00945066"/>
    <w:rsid w:val="009E694F"/>
    <w:rsid w:val="00A14C6C"/>
    <w:rsid w:val="00A757EE"/>
    <w:rsid w:val="00AC533B"/>
    <w:rsid w:val="00B01921"/>
    <w:rsid w:val="00B0694E"/>
    <w:rsid w:val="00C44C15"/>
    <w:rsid w:val="00DC1991"/>
    <w:rsid w:val="00DF3361"/>
    <w:rsid w:val="00E32D1A"/>
    <w:rsid w:val="00EB49DB"/>
    <w:rsid w:val="00F24D57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ECAE59-5F76-4491-BE40-5F81588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2020-05-18T04:37:00Z</dcterms:created>
  <dcterms:modified xsi:type="dcterms:W3CDTF">2020-05-18T04:37:00Z</dcterms:modified>
</cp:coreProperties>
</file>