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6B2D" w:rsidRDefault="00FA580A">
      <w:pPr>
        <w:pStyle w:val="Pedmt-nzev"/>
      </w:pPr>
      <w:bookmarkStart w:id="0" w:name="_Toc34777488"/>
      <w:bookmarkStart w:id="1" w:name="_GoBack"/>
      <w:bookmarkEnd w:id="1"/>
      <w:r>
        <w:t>ANGLICKÝ JAZYK</w:t>
      </w:r>
      <w:bookmarkEnd w:id="0"/>
    </w:p>
    <w:p w:rsidR="009E6B2D" w:rsidRDefault="00FA580A" w:rsidP="00427A03">
      <w:pPr>
        <w:spacing w:after="0" w:line="276" w:lineRule="auto"/>
      </w:pPr>
      <w:r>
        <w:rPr>
          <w:b/>
        </w:rPr>
        <w:t>Povinný úkol k odevzdání:</w:t>
      </w:r>
    </w:p>
    <w:p w:rsidR="009E6B2D" w:rsidRDefault="00FA580A" w:rsidP="00427A03">
      <w:pPr>
        <w:spacing w:after="0" w:line="276" w:lineRule="auto"/>
      </w:pPr>
      <w:r>
        <w:t xml:space="preserve">termín zadání: </w:t>
      </w:r>
      <w:r w:rsidR="00A7519B">
        <w:t xml:space="preserve">úterý </w:t>
      </w:r>
      <w:r w:rsidR="00EE3B68">
        <w:t>2</w:t>
      </w:r>
      <w:r w:rsidR="00A7519B">
        <w:t>3</w:t>
      </w:r>
      <w:r>
        <w:t xml:space="preserve">. </w:t>
      </w:r>
      <w:r w:rsidR="005F5BE9">
        <w:t>6</w:t>
      </w:r>
      <w:r>
        <w:t>. 2020</w:t>
      </w:r>
    </w:p>
    <w:p w:rsidR="009E6B2D" w:rsidRPr="005F5BE9" w:rsidRDefault="00FA580A" w:rsidP="00427A03">
      <w:pPr>
        <w:spacing w:after="0" w:line="276" w:lineRule="auto"/>
        <w:rPr>
          <w:b/>
          <w:bCs/>
        </w:rPr>
      </w:pPr>
      <w:r>
        <w:t xml:space="preserve">termín odevzdání: </w:t>
      </w:r>
      <w:r w:rsidR="00EE3B68">
        <w:t>dobrovolné</w:t>
      </w:r>
    </w:p>
    <w:p w:rsidR="009E6B2D" w:rsidRDefault="00FA580A" w:rsidP="00427A03">
      <w:pPr>
        <w:spacing w:after="0" w:line="276" w:lineRule="auto"/>
      </w:pPr>
      <w:r>
        <w:t>vyučující: Ing. Věra Berková</w:t>
      </w:r>
    </w:p>
    <w:p w:rsidR="009E6B2D" w:rsidRDefault="009E6B2D">
      <w:pPr>
        <w:spacing w:after="0" w:line="240" w:lineRule="auto"/>
      </w:pPr>
    </w:p>
    <w:p w:rsidR="009E6B2D" w:rsidRDefault="00FA580A">
      <w:pPr>
        <w:spacing w:after="0" w:line="276" w:lineRule="auto"/>
      </w:pPr>
      <w:r>
        <w:t xml:space="preserve">Milí rodiče, milé děti, </w:t>
      </w:r>
    </w:p>
    <w:p w:rsidR="00272557" w:rsidRDefault="00EE3B68">
      <w:pPr>
        <w:spacing w:after="0" w:line="276" w:lineRule="auto"/>
      </w:pPr>
      <w:r>
        <w:t xml:space="preserve">chtěla bych vám poděkovat za vaši celoroční spolupráci. </w:t>
      </w:r>
      <w:r w:rsidR="00474FB7">
        <w:t>Kromě běžné výuky jsme spolu z</w:t>
      </w:r>
      <w:r w:rsidR="00A7519B">
        <w:t>ažili</w:t>
      </w:r>
      <w:r w:rsidR="00474FB7">
        <w:t xml:space="preserve"> </w:t>
      </w:r>
      <w:r w:rsidR="00A7519B">
        <w:t>zvláštní dobu mimořádných opatření a vy jste nadále pracovali se stejným zápalem jako předtím. Byla by škoda polevit</w:t>
      </w:r>
      <w:r w:rsidR="006541B4">
        <w:t>,</w:t>
      </w:r>
      <w:r w:rsidR="00A7519B">
        <w:t xml:space="preserve"> a tak vás poprosím, abyste si ponechali nějaké místečko ve vašich týdenních rozvrzích a vzali</w:t>
      </w:r>
      <w:r w:rsidR="00474FB7">
        <w:t xml:space="preserve"> občas</w:t>
      </w:r>
      <w:r w:rsidR="00A7519B">
        <w:t xml:space="preserve"> učebnici nebo pracovní sešit a</w:t>
      </w:r>
      <w:r w:rsidR="00474FB7">
        <w:t> </w:t>
      </w:r>
      <w:r w:rsidR="00A7519B">
        <w:t xml:space="preserve">tu tam prozkoušeli slovíčka nebo fráze. </w:t>
      </w:r>
      <w:r w:rsidR="00BD4C76">
        <w:t xml:space="preserve">V zadní části obou </w:t>
      </w:r>
      <w:r w:rsidR="00FF7228">
        <w:t xml:space="preserve">dílů </w:t>
      </w:r>
      <w:r w:rsidR="00BD4C76">
        <w:t xml:space="preserve">jsou slovníčky. </w:t>
      </w:r>
      <w:r w:rsidR="00E46D48">
        <w:t>U</w:t>
      </w:r>
      <w:r w:rsidR="00BD4C76">
        <w:t>čebnic</w:t>
      </w:r>
      <w:r w:rsidR="00E46D48">
        <w:t>e</w:t>
      </w:r>
      <w:r w:rsidR="00BD4C76">
        <w:t xml:space="preserve"> </w:t>
      </w:r>
      <w:r w:rsidR="00E46D48">
        <w:t>obsahuje</w:t>
      </w:r>
      <w:r w:rsidR="00BD4C76">
        <w:t xml:space="preserve"> seznam slov řazený podle abecedy, pracovní sešit </w:t>
      </w:r>
      <w:r w:rsidR="00FF7228">
        <w:t xml:space="preserve">podle lekce, které jdou za sebou stejně jako témata, která jsme spolu probírali. </w:t>
      </w:r>
    </w:p>
    <w:p w:rsidR="00474FB7" w:rsidRDefault="00A7519B">
      <w:pPr>
        <w:spacing w:after="0" w:line="276" w:lineRule="auto"/>
      </w:pPr>
      <w:r>
        <w:t>Myslím, že</w:t>
      </w:r>
      <w:r w:rsidR="00272557">
        <w:t xml:space="preserve"> můžete </w:t>
      </w:r>
      <w:r>
        <w:t>pracovat i</w:t>
      </w:r>
      <w:r w:rsidR="00E46D48">
        <w:t> </w:t>
      </w:r>
      <w:r>
        <w:t>formou</w:t>
      </w:r>
      <w:r w:rsidR="00BD4C76">
        <w:t xml:space="preserve"> hry nebo bodované soutěže, kdo si vzpomene na víc slovíček. Rodiče, kteří nejsou angličtináři, mají možnost si procvičit ten úplný základ </w:t>
      </w:r>
      <w:r w:rsidR="00FF7228">
        <w:t xml:space="preserve">anglické </w:t>
      </w:r>
      <w:r w:rsidR="00BD4C76">
        <w:t>slovní zásoby</w:t>
      </w:r>
      <w:r w:rsidR="00FF7228">
        <w:t xml:space="preserve">. </w:t>
      </w:r>
      <w:r w:rsidR="00474FB7">
        <w:t xml:space="preserve">Trénink paměti </w:t>
      </w:r>
      <w:r w:rsidR="00FF7228">
        <w:t xml:space="preserve">se může vždycky hodit. </w:t>
      </w:r>
      <w:r w:rsidR="0017681C">
        <w:t>A kdyby to ještě nestačilo, určitě využijte přiložený odkaz na</w:t>
      </w:r>
      <w:r w:rsidR="008F66F1">
        <w:t> </w:t>
      </w:r>
      <w:r w:rsidR="0017681C">
        <w:t>Quizlet</w:t>
      </w:r>
      <w:r w:rsidR="008F66F1">
        <w:t xml:space="preserve"> </w:t>
      </w:r>
      <w:hyperlink r:id="rId8">
        <w:r w:rsidR="008F66F1" w:rsidRPr="008F66F1">
          <w:rPr>
            <w:rStyle w:val="Hypertextovodkaz"/>
          </w:rPr>
          <w:t>https://quizlet.com/class/14436714/</w:t>
        </w:r>
      </w:hyperlink>
      <w:r w:rsidR="008F66F1">
        <w:t>.</w:t>
      </w:r>
      <w:r w:rsidR="0017681C">
        <w:t xml:space="preserve"> Kde se dají slovíčka procvičovat několika různými způsoby, včetně soutěží, kvízů,</w:t>
      </w:r>
      <w:r w:rsidR="00E46D48">
        <w:t xml:space="preserve"> atd. </w:t>
      </w:r>
      <w:r w:rsidR="00EF6EA2">
        <w:t xml:space="preserve">Dalším zdrojem jsou písničky a videa na </w:t>
      </w:r>
      <w:hyperlink r:id="rId9" w:history="1">
        <w:r w:rsidR="00EF6EA2" w:rsidRPr="00413EA3">
          <w:rPr>
            <w:rStyle w:val="Hypertextovodkaz"/>
          </w:rPr>
          <w:t>www.youtube.com</w:t>
        </w:r>
      </w:hyperlink>
      <w:r w:rsidR="00EF6EA2">
        <w:t xml:space="preserve">. </w:t>
      </w:r>
    </w:p>
    <w:p w:rsidR="00272557" w:rsidRPr="008F66F1" w:rsidRDefault="00272557">
      <w:pPr>
        <w:spacing w:after="0" w:line="276" w:lineRule="auto"/>
      </w:pPr>
    </w:p>
    <w:p w:rsidR="00EE3B68" w:rsidRDefault="00FF7228">
      <w:pPr>
        <w:spacing w:after="0" w:line="276" w:lineRule="auto"/>
      </w:pPr>
      <w:r>
        <w:t>Milí žáčci, pokud budete mít možnost o prázdninách s někým mluvit anglicky, určitě toho využijte.</w:t>
      </w:r>
      <w:r w:rsidR="00BD4C76">
        <w:t xml:space="preserve"> </w:t>
      </w:r>
      <w:r>
        <w:t xml:space="preserve">Nebojte se na dovolené </w:t>
      </w:r>
      <w:r w:rsidR="00E46D48">
        <w:t xml:space="preserve">objednat mamce a taťkovi </w:t>
      </w:r>
      <w:r>
        <w:t xml:space="preserve">pití, jídlo nebo </w:t>
      </w:r>
      <w:r w:rsidR="00474FB7">
        <w:t xml:space="preserve">třeba </w:t>
      </w:r>
      <w:r>
        <w:t>zmrzlinu</w:t>
      </w:r>
      <w:r w:rsidR="00474FB7">
        <w:t xml:space="preserve">. Nic si z toho nedělejte, pokud vám hned napoprvé nebudou rozumět. Znovu připomínám, že udělat chybu není nic špatného, každá chyba se může stát cestou, jak to příště udělat správně. </w:t>
      </w:r>
      <w:r w:rsidR="00E46D48">
        <w:t>Odpočiňte si a v příštím školním roce zase na</w:t>
      </w:r>
      <w:r w:rsidR="008F66F1">
        <w:t xml:space="preserve"> </w:t>
      </w:r>
      <w:r w:rsidR="00E46D48">
        <w:t>shledanou.</w:t>
      </w:r>
    </w:p>
    <w:p w:rsidR="00474FB7" w:rsidRDefault="00474FB7">
      <w:pPr>
        <w:spacing w:after="0" w:line="276" w:lineRule="auto"/>
      </w:pPr>
      <w:r>
        <w:t xml:space="preserve">Tento týden už neproběhne žádná online výuka. </w:t>
      </w:r>
    </w:p>
    <w:p w:rsidR="00604663" w:rsidRDefault="00604663">
      <w:pPr>
        <w:spacing w:after="0" w:line="276" w:lineRule="auto"/>
        <w:rPr>
          <w:b/>
          <w:bCs/>
        </w:rPr>
      </w:pPr>
    </w:p>
    <w:p w:rsidR="0017681C" w:rsidRDefault="00A7519B">
      <w:pPr>
        <w:spacing w:after="0" w:line="276" w:lineRule="auto"/>
      </w:pPr>
      <w:r>
        <w:t xml:space="preserve">A když </w:t>
      </w:r>
      <w:r w:rsidR="0017681C">
        <w:t xml:space="preserve">jsme se minulý týden naučili říkat, že jsme v něčem dobří a že v něčem dobří nejsme. Tak už dokážeme ohodnotit sami sebe, jak nám to jde v anglickém jazyce. </w:t>
      </w:r>
      <w:r w:rsidR="008F66F1">
        <w:t>O</w:t>
      </w:r>
      <w:r w:rsidR="0017681C">
        <w:t xml:space="preserve">dteď už k tomu nebudeme potřebovat </w:t>
      </w:r>
      <w:r w:rsidR="00EF6EA2">
        <w:t xml:space="preserve">smajlíky. </w:t>
      </w:r>
    </w:p>
    <w:p w:rsidR="00304B02" w:rsidRDefault="008F66F1" w:rsidP="00DD2697">
      <w:pPr>
        <w:spacing w:after="0" w:line="276" w:lineRule="auto"/>
        <w:rPr>
          <w:b/>
        </w:rPr>
      </w:pPr>
      <w:r>
        <w:rPr>
          <w:noProof/>
        </w:rPr>
        <w:drawing>
          <wp:anchor distT="0" distB="0" distL="114300" distR="114300" simplePos="0" relativeHeight="251657728" behindDoc="1" locked="1" layoutInCell="1" allowOverlap="1">
            <wp:simplePos x="0" y="0"/>
            <wp:positionH relativeFrom="column">
              <wp:posOffset>2422525</wp:posOffset>
            </wp:positionH>
            <wp:positionV relativeFrom="page">
              <wp:posOffset>6233160</wp:posOffset>
            </wp:positionV>
            <wp:extent cx="1151890" cy="1173480"/>
            <wp:effectExtent l="0" t="0" r="0" b="0"/>
            <wp:wrapNone/>
            <wp:docPr id="2" name="Obrázek 2" descr="Obsah obrázku jídl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ppy-summer-holidays-918339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1890" cy="1173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E6B2D" w:rsidRDefault="00EF6EA2">
      <w:pPr>
        <w:spacing w:after="0" w:line="276" w:lineRule="auto"/>
      </w:pPr>
      <w:r>
        <w:t xml:space="preserve">Krásné léto </w:t>
      </w:r>
      <w:r w:rsidR="00FA580A">
        <w:t xml:space="preserve">Věra Berková </w:t>
      </w:r>
    </w:p>
    <w:p w:rsidR="00E46D48" w:rsidRDefault="00E46D48">
      <w:pPr>
        <w:spacing w:after="0" w:line="276" w:lineRule="auto"/>
      </w:pPr>
    </w:p>
    <w:p w:rsidR="008F66F1" w:rsidRDefault="008F66F1">
      <w:pPr>
        <w:spacing w:after="0" w:line="276" w:lineRule="auto"/>
      </w:pPr>
    </w:p>
    <w:p w:rsidR="008F66F1" w:rsidRDefault="008F66F1">
      <w:pPr>
        <w:spacing w:after="0" w:line="276" w:lineRule="auto"/>
      </w:pPr>
    </w:p>
    <w:p w:rsidR="00272557" w:rsidRDefault="00272557">
      <w:pPr>
        <w:spacing w:after="0" w:line="276" w:lineRule="auto"/>
      </w:pPr>
    </w:p>
    <w:p w:rsidR="008F66F1" w:rsidRDefault="008F66F1">
      <w:pPr>
        <w:spacing w:after="0" w:line="276" w:lineRule="auto"/>
      </w:pPr>
    </w:p>
    <w:p w:rsidR="008F66F1" w:rsidRDefault="008F66F1">
      <w:pPr>
        <w:spacing w:after="0" w:line="276" w:lineRule="auto"/>
      </w:pPr>
    </w:p>
    <w:p w:rsidR="009E6B2D" w:rsidRDefault="00427A03">
      <w:pPr>
        <w:spacing w:after="0" w:line="276" w:lineRule="auto"/>
      </w:pPr>
      <w:r>
        <w:t xml:space="preserve">Úkol: do sešitu vystřihněte následující tabulku a označte v ní odpověď, která je pravdivá. </w:t>
      </w:r>
    </w:p>
    <w:p w:rsidR="00FF5E09" w:rsidRPr="008F66F1" w:rsidRDefault="00427A03" w:rsidP="00D1741B">
      <w:pPr>
        <w:spacing w:after="0"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English  -  </w:t>
      </w:r>
      <w:r w:rsidR="00EF6EA2" w:rsidRPr="00427A03">
        <w:rPr>
          <w:rFonts w:asciiTheme="minorHAnsi" w:hAnsiTheme="minorHAnsi" w:cstheme="minorHAnsi"/>
          <w:b/>
          <w:bCs/>
          <w:sz w:val="28"/>
          <w:szCs w:val="28"/>
        </w:rPr>
        <w:t>Self evaluation</w:t>
      </w:r>
      <w:r w:rsidR="008F66F1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8F66F1">
        <w:rPr>
          <w:rFonts w:asciiTheme="minorHAnsi" w:hAnsiTheme="minorHAnsi" w:cstheme="minorHAnsi"/>
          <w:sz w:val="28"/>
          <w:szCs w:val="28"/>
        </w:rPr>
        <w:t>(Anglický jazyk – sebehodnocení)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94"/>
        <w:gridCol w:w="1576"/>
        <w:gridCol w:w="3783"/>
        <w:gridCol w:w="3827"/>
      </w:tblGrid>
      <w:tr w:rsidR="001C2B8F" w:rsidRPr="001C2B8F" w:rsidTr="001C2B8F">
        <w:tc>
          <w:tcPr>
            <w:tcW w:w="1270" w:type="dxa"/>
          </w:tcPr>
          <w:p w:rsidR="001C2B8F" w:rsidRPr="001C2B8F" w:rsidRDefault="001C2B8F" w:rsidP="001C2B8F">
            <w:pPr>
              <w:tabs>
                <w:tab w:val="left" w:pos="3696"/>
              </w:tabs>
              <w:spacing w:after="0" w:line="276" w:lineRule="auto"/>
              <w:jc w:val="left"/>
              <w:rPr>
                <w:rFonts w:ascii="Calibri" w:hAnsi="Calibri" w:cs="Calibri"/>
                <w:b/>
                <w:bCs/>
              </w:rPr>
            </w:pPr>
            <w:r w:rsidRPr="001C2B8F">
              <w:rPr>
                <w:rFonts w:ascii="Calibri" w:hAnsi="Calibri" w:cs="Calibri"/>
                <w:b/>
                <w:bCs/>
              </w:rPr>
              <w:t>read</w:t>
            </w:r>
          </w:p>
          <w:p w:rsidR="001C2B8F" w:rsidRPr="001C2B8F" w:rsidRDefault="001C2B8F" w:rsidP="001C2B8F">
            <w:pPr>
              <w:tabs>
                <w:tab w:val="left" w:pos="3696"/>
              </w:tabs>
              <w:spacing w:after="0" w:line="276" w:lineRule="auto"/>
              <w:jc w:val="left"/>
              <w:rPr>
                <w:rFonts w:ascii="Calibri" w:hAnsi="Calibri" w:cs="Calibri"/>
              </w:rPr>
            </w:pPr>
            <w:r w:rsidRPr="001C2B8F">
              <w:rPr>
                <w:rFonts w:ascii="Calibri" w:hAnsi="Calibri" w:cs="Calibri"/>
              </w:rPr>
              <w:t>číst</w:t>
            </w:r>
          </w:p>
        </w:tc>
        <w:tc>
          <w:tcPr>
            <w:tcW w:w="1576" w:type="dxa"/>
          </w:tcPr>
          <w:p w:rsidR="001C2B8F" w:rsidRPr="001C2B8F" w:rsidRDefault="001C2B8F" w:rsidP="001C2B8F">
            <w:pPr>
              <w:tabs>
                <w:tab w:val="left" w:pos="3696"/>
              </w:tabs>
              <w:spacing w:after="0" w:line="276" w:lineRule="auto"/>
              <w:jc w:val="left"/>
              <w:rPr>
                <w:rFonts w:ascii="Calibri" w:hAnsi="Calibri" w:cs="Calibri"/>
                <w:b/>
                <w:bCs/>
              </w:rPr>
            </w:pPr>
            <w:r w:rsidRPr="001C2B8F">
              <w:rPr>
                <w:rFonts w:ascii="Calibri" w:hAnsi="Calibri" w:cs="Calibri"/>
                <w:b/>
                <w:bCs/>
              </w:rPr>
              <w:t>reading</w:t>
            </w:r>
          </w:p>
          <w:p w:rsidR="001C2B8F" w:rsidRPr="001C2B8F" w:rsidRDefault="001C2B8F" w:rsidP="001C2B8F">
            <w:pPr>
              <w:tabs>
                <w:tab w:val="left" w:pos="3696"/>
              </w:tabs>
              <w:spacing w:after="0" w:line="276" w:lineRule="auto"/>
              <w:jc w:val="left"/>
              <w:rPr>
                <w:rFonts w:ascii="Calibri" w:hAnsi="Calibri" w:cs="Calibri"/>
              </w:rPr>
            </w:pPr>
            <w:r w:rsidRPr="001C2B8F">
              <w:rPr>
                <w:rFonts w:ascii="Calibri" w:hAnsi="Calibri" w:cs="Calibri"/>
              </w:rPr>
              <w:t>čtení</w:t>
            </w:r>
          </w:p>
        </w:tc>
        <w:tc>
          <w:tcPr>
            <w:tcW w:w="3783" w:type="dxa"/>
          </w:tcPr>
          <w:p w:rsidR="001C2B8F" w:rsidRPr="001C2B8F" w:rsidRDefault="00427A03" w:rsidP="001C2B8F">
            <w:pPr>
              <w:tabs>
                <w:tab w:val="left" w:pos="3696"/>
              </w:tabs>
              <w:spacing w:after="0" w:line="276" w:lineRule="auto"/>
              <w:jc w:val="lef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sym w:font="Wingdings" w:char="F06F"/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 w:rsidR="001C2B8F" w:rsidRPr="001C2B8F">
              <w:rPr>
                <w:rFonts w:ascii="Calibri" w:hAnsi="Calibri" w:cs="Calibri"/>
                <w:b/>
                <w:bCs/>
              </w:rPr>
              <w:t xml:space="preserve">I am good at reading. </w:t>
            </w:r>
          </w:p>
          <w:p w:rsidR="001C2B8F" w:rsidRPr="001C2B8F" w:rsidRDefault="001C2B8F" w:rsidP="001C2B8F">
            <w:pPr>
              <w:tabs>
                <w:tab w:val="left" w:pos="3696"/>
              </w:tabs>
              <w:spacing w:after="0" w:line="276" w:lineRule="auto"/>
              <w:jc w:val="left"/>
              <w:rPr>
                <w:rFonts w:ascii="Calibri" w:hAnsi="Calibri" w:cs="Calibri"/>
              </w:rPr>
            </w:pPr>
            <w:r w:rsidRPr="001C2B8F">
              <w:rPr>
                <w:rFonts w:ascii="Calibri" w:hAnsi="Calibri" w:cs="Calibri"/>
              </w:rPr>
              <w:t>Jsem dobrý/dobrá ve čtení.</w:t>
            </w:r>
          </w:p>
        </w:tc>
        <w:tc>
          <w:tcPr>
            <w:tcW w:w="3827" w:type="dxa"/>
          </w:tcPr>
          <w:p w:rsidR="001C2B8F" w:rsidRPr="001C2B8F" w:rsidRDefault="00427A03" w:rsidP="001C2B8F">
            <w:pPr>
              <w:tabs>
                <w:tab w:val="left" w:pos="3696"/>
              </w:tabs>
              <w:spacing w:after="0" w:line="276" w:lineRule="auto"/>
              <w:jc w:val="lef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sym w:font="Wingdings" w:char="F06F"/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 w:rsidR="001C2B8F" w:rsidRPr="001C2B8F">
              <w:rPr>
                <w:rFonts w:ascii="Calibri" w:hAnsi="Calibri" w:cs="Calibri"/>
                <w:b/>
                <w:bCs/>
              </w:rPr>
              <w:t xml:space="preserve">I am not good at reading. </w:t>
            </w:r>
          </w:p>
          <w:p w:rsidR="001C2B8F" w:rsidRPr="001C2B8F" w:rsidRDefault="001C2B8F" w:rsidP="001C2B8F">
            <w:pPr>
              <w:tabs>
                <w:tab w:val="left" w:pos="3696"/>
              </w:tabs>
              <w:spacing w:after="0" w:line="276" w:lineRule="auto"/>
              <w:jc w:val="left"/>
              <w:rPr>
                <w:rFonts w:ascii="Calibri" w:hAnsi="Calibri" w:cs="Calibri"/>
              </w:rPr>
            </w:pPr>
            <w:r w:rsidRPr="001C2B8F">
              <w:rPr>
                <w:rFonts w:ascii="Calibri" w:hAnsi="Calibri" w:cs="Calibri"/>
              </w:rPr>
              <w:t xml:space="preserve">Nejsem dobrý/dobrá ve čtení. </w:t>
            </w:r>
          </w:p>
        </w:tc>
      </w:tr>
      <w:tr w:rsidR="001C2B8F" w:rsidRPr="001C2B8F" w:rsidTr="001C2B8F">
        <w:tc>
          <w:tcPr>
            <w:tcW w:w="1270" w:type="dxa"/>
          </w:tcPr>
          <w:p w:rsidR="001C2B8F" w:rsidRPr="001C2B8F" w:rsidRDefault="001C2B8F" w:rsidP="001C2B8F">
            <w:pPr>
              <w:tabs>
                <w:tab w:val="left" w:pos="3696"/>
              </w:tabs>
              <w:spacing w:after="0" w:line="276" w:lineRule="auto"/>
              <w:jc w:val="left"/>
              <w:rPr>
                <w:rFonts w:ascii="Calibri" w:hAnsi="Calibri" w:cs="Calibri"/>
                <w:b/>
                <w:bCs/>
              </w:rPr>
            </w:pPr>
            <w:r w:rsidRPr="001C2B8F">
              <w:rPr>
                <w:rFonts w:ascii="Calibri" w:hAnsi="Calibri" w:cs="Calibri"/>
                <w:b/>
                <w:bCs/>
              </w:rPr>
              <w:t>speak</w:t>
            </w:r>
          </w:p>
          <w:p w:rsidR="001C2B8F" w:rsidRPr="001C2B8F" w:rsidRDefault="001C2B8F" w:rsidP="001C2B8F">
            <w:pPr>
              <w:tabs>
                <w:tab w:val="left" w:pos="3696"/>
              </w:tabs>
              <w:spacing w:after="0" w:line="276" w:lineRule="auto"/>
              <w:jc w:val="left"/>
              <w:rPr>
                <w:rFonts w:ascii="Calibri" w:hAnsi="Calibri" w:cs="Calibri"/>
              </w:rPr>
            </w:pPr>
            <w:r w:rsidRPr="001C2B8F">
              <w:rPr>
                <w:rFonts w:ascii="Calibri" w:hAnsi="Calibri" w:cs="Calibri"/>
              </w:rPr>
              <w:t>mluvit</w:t>
            </w:r>
          </w:p>
        </w:tc>
        <w:tc>
          <w:tcPr>
            <w:tcW w:w="1576" w:type="dxa"/>
          </w:tcPr>
          <w:p w:rsidR="001C2B8F" w:rsidRPr="001C2B8F" w:rsidRDefault="001C2B8F" w:rsidP="001C2B8F">
            <w:pPr>
              <w:tabs>
                <w:tab w:val="left" w:pos="3696"/>
              </w:tabs>
              <w:spacing w:after="0" w:line="276" w:lineRule="auto"/>
              <w:jc w:val="left"/>
              <w:rPr>
                <w:rFonts w:ascii="Calibri" w:hAnsi="Calibri" w:cs="Calibri"/>
                <w:b/>
                <w:bCs/>
              </w:rPr>
            </w:pPr>
            <w:r w:rsidRPr="001C2B8F">
              <w:rPr>
                <w:rFonts w:ascii="Calibri" w:hAnsi="Calibri" w:cs="Calibri"/>
                <w:b/>
                <w:bCs/>
              </w:rPr>
              <w:t>speaking</w:t>
            </w:r>
          </w:p>
          <w:p w:rsidR="001C2B8F" w:rsidRPr="001C2B8F" w:rsidRDefault="001C2B8F" w:rsidP="001C2B8F">
            <w:pPr>
              <w:tabs>
                <w:tab w:val="left" w:pos="3696"/>
              </w:tabs>
              <w:spacing w:after="0" w:line="276" w:lineRule="auto"/>
              <w:jc w:val="left"/>
              <w:rPr>
                <w:rFonts w:ascii="Calibri" w:hAnsi="Calibri" w:cs="Calibri"/>
              </w:rPr>
            </w:pPr>
            <w:r w:rsidRPr="001C2B8F">
              <w:rPr>
                <w:rFonts w:ascii="Calibri" w:hAnsi="Calibri" w:cs="Calibri"/>
              </w:rPr>
              <w:t>mluvení</w:t>
            </w:r>
          </w:p>
        </w:tc>
        <w:tc>
          <w:tcPr>
            <w:tcW w:w="3783" w:type="dxa"/>
          </w:tcPr>
          <w:p w:rsidR="001C2B8F" w:rsidRPr="001C2B8F" w:rsidRDefault="00427A03" w:rsidP="001C2B8F">
            <w:pPr>
              <w:tabs>
                <w:tab w:val="left" w:pos="3696"/>
              </w:tabs>
              <w:spacing w:after="0" w:line="276" w:lineRule="auto"/>
              <w:jc w:val="lef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sym w:font="Wingdings" w:char="F06F"/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 w:rsidR="001C2B8F" w:rsidRPr="001C2B8F">
              <w:rPr>
                <w:rFonts w:ascii="Calibri" w:hAnsi="Calibri" w:cs="Calibri"/>
                <w:b/>
                <w:bCs/>
              </w:rPr>
              <w:t>I am good at speaking.</w:t>
            </w:r>
          </w:p>
          <w:p w:rsidR="001C2B8F" w:rsidRPr="001C2B8F" w:rsidRDefault="001C2B8F" w:rsidP="001C2B8F">
            <w:pPr>
              <w:tabs>
                <w:tab w:val="left" w:pos="3696"/>
              </w:tabs>
              <w:spacing w:after="0" w:line="276" w:lineRule="auto"/>
              <w:jc w:val="left"/>
              <w:rPr>
                <w:rFonts w:ascii="Calibri" w:hAnsi="Calibri" w:cs="Calibri"/>
              </w:rPr>
            </w:pPr>
            <w:r w:rsidRPr="001C2B8F">
              <w:rPr>
                <w:rFonts w:ascii="Calibri" w:hAnsi="Calibri" w:cs="Calibri"/>
              </w:rPr>
              <w:t>Jsem dobrý/dobrá v</w:t>
            </w:r>
            <w:r>
              <w:rPr>
                <w:rFonts w:ascii="Calibri" w:hAnsi="Calibri" w:cs="Calibri"/>
              </w:rPr>
              <w:t xml:space="preserve"> mluvení</w:t>
            </w:r>
            <w:r w:rsidRPr="001C2B8F">
              <w:rPr>
                <w:rFonts w:ascii="Calibri" w:hAnsi="Calibri" w:cs="Calibri"/>
              </w:rPr>
              <w:t>.</w:t>
            </w:r>
          </w:p>
        </w:tc>
        <w:tc>
          <w:tcPr>
            <w:tcW w:w="3827" w:type="dxa"/>
          </w:tcPr>
          <w:p w:rsidR="001C2B8F" w:rsidRPr="001C2B8F" w:rsidRDefault="00427A03" w:rsidP="001C2B8F">
            <w:pPr>
              <w:tabs>
                <w:tab w:val="left" w:pos="3696"/>
              </w:tabs>
              <w:spacing w:after="0" w:line="276" w:lineRule="auto"/>
              <w:jc w:val="lef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sym w:font="Wingdings" w:char="F06F"/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 w:rsidR="001C2B8F" w:rsidRPr="001C2B8F">
              <w:rPr>
                <w:rFonts w:ascii="Calibri" w:hAnsi="Calibri" w:cs="Calibri"/>
                <w:b/>
                <w:bCs/>
              </w:rPr>
              <w:t>I am not good at speaking</w:t>
            </w:r>
          </w:p>
          <w:p w:rsidR="001C2B8F" w:rsidRPr="001C2B8F" w:rsidRDefault="001C2B8F" w:rsidP="001C2B8F">
            <w:pPr>
              <w:tabs>
                <w:tab w:val="left" w:pos="3696"/>
              </w:tabs>
              <w:spacing w:after="0" w:line="276" w:lineRule="auto"/>
              <w:jc w:val="left"/>
              <w:rPr>
                <w:rFonts w:ascii="Calibri" w:hAnsi="Calibri" w:cs="Calibri"/>
              </w:rPr>
            </w:pPr>
            <w:r w:rsidRPr="001C2B8F">
              <w:rPr>
                <w:rFonts w:ascii="Calibri" w:hAnsi="Calibri" w:cs="Calibri"/>
              </w:rPr>
              <w:t>Nejsem dobrý/dobrá v</w:t>
            </w:r>
            <w:r>
              <w:rPr>
                <w:rFonts w:ascii="Calibri" w:hAnsi="Calibri" w:cs="Calibri"/>
              </w:rPr>
              <w:t xml:space="preserve"> mluvení</w:t>
            </w:r>
            <w:r w:rsidRPr="001C2B8F">
              <w:rPr>
                <w:rFonts w:ascii="Calibri" w:hAnsi="Calibri" w:cs="Calibri"/>
              </w:rPr>
              <w:t>.</w:t>
            </w:r>
          </w:p>
        </w:tc>
      </w:tr>
      <w:tr w:rsidR="001C2B8F" w:rsidRPr="001C2B8F" w:rsidTr="001C2B8F">
        <w:tc>
          <w:tcPr>
            <w:tcW w:w="1270" w:type="dxa"/>
          </w:tcPr>
          <w:p w:rsidR="001C2B8F" w:rsidRDefault="001C2B8F" w:rsidP="001C2B8F">
            <w:pPr>
              <w:tabs>
                <w:tab w:val="left" w:pos="3696"/>
              </w:tabs>
              <w:spacing w:after="0" w:line="276" w:lineRule="auto"/>
              <w:jc w:val="left"/>
              <w:rPr>
                <w:rFonts w:ascii="Calibri" w:hAnsi="Calibri" w:cs="Calibri"/>
                <w:b/>
                <w:bCs/>
              </w:rPr>
            </w:pPr>
            <w:r w:rsidRPr="001C2B8F">
              <w:rPr>
                <w:rFonts w:ascii="Calibri" w:hAnsi="Calibri" w:cs="Calibri"/>
                <w:b/>
                <w:bCs/>
              </w:rPr>
              <w:t>listen</w:t>
            </w:r>
          </w:p>
          <w:p w:rsidR="001C2B8F" w:rsidRPr="00427A03" w:rsidRDefault="001C2B8F" w:rsidP="001C2B8F">
            <w:pPr>
              <w:tabs>
                <w:tab w:val="left" w:pos="3696"/>
              </w:tabs>
              <w:spacing w:after="0" w:line="276" w:lineRule="auto"/>
              <w:jc w:val="left"/>
              <w:rPr>
                <w:rFonts w:ascii="Calibri" w:hAnsi="Calibri" w:cs="Calibri"/>
              </w:rPr>
            </w:pPr>
            <w:r w:rsidRPr="00427A03">
              <w:rPr>
                <w:rFonts w:ascii="Calibri" w:hAnsi="Calibri" w:cs="Calibri"/>
              </w:rPr>
              <w:t>poslouchat</w:t>
            </w:r>
          </w:p>
        </w:tc>
        <w:tc>
          <w:tcPr>
            <w:tcW w:w="1576" w:type="dxa"/>
          </w:tcPr>
          <w:p w:rsidR="001C2B8F" w:rsidRDefault="001C2B8F" w:rsidP="001C2B8F">
            <w:pPr>
              <w:tabs>
                <w:tab w:val="left" w:pos="3696"/>
              </w:tabs>
              <w:spacing w:after="0" w:line="276" w:lineRule="auto"/>
              <w:jc w:val="left"/>
              <w:rPr>
                <w:rFonts w:ascii="Calibri" w:hAnsi="Calibri" w:cs="Calibri"/>
                <w:b/>
                <w:bCs/>
              </w:rPr>
            </w:pPr>
            <w:r w:rsidRPr="001C2B8F">
              <w:rPr>
                <w:rFonts w:ascii="Calibri" w:hAnsi="Calibri" w:cs="Calibri"/>
                <w:b/>
                <w:bCs/>
              </w:rPr>
              <w:t>listening</w:t>
            </w:r>
          </w:p>
          <w:p w:rsidR="001C2B8F" w:rsidRPr="00427A03" w:rsidRDefault="001C2B8F" w:rsidP="001C2B8F">
            <w:pPr>
              <w:tabs>
                <w:tab w:val="left" w:pos="3696"/>
              </w:tabs>
              <w:spacing w:after="0" w:line="276" w:lineRule="auto"/>
              <w:jc w:val="left"/>
              <w:rPr>
                <w:rFonts w:ascii="Calibri" w:hAnsi="Calibri" w:cs="Calibri"/>
              </w:rPr>
            </w:pPr>
            <w:r w:rsidRPr="00427A03">
              <w:rPr>
                <w:rFonts w:ascii="Calibri" w:hAnsi="Calibri" w:cs="Calibri"/>
              </w:rPr>
              <w:t>poslouchání</w:t>
            </w:r>
          </w:p>
        </w:tc>
        <w:tc>
          <w:tcPr>
            <w:tcW w:w="3783" w:type="dxa"/>
          </w:tcPr>
          <w:p w:rsidR="001C2B8F" w:rsidRPr="001C2B8F" w:rsidRDefault="00427A03" w:rsidP="001C2B8F">
            <w:pPr>
              <w:tabs>
                <w:tab w:val="left" w:pos="3696"/>
              </w:tabs>
              <w:spacing w:after="0" w:line="276" w:lineRule="auto"/>
              <w:jc w:val="lef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sym w:font="Wingdings" w:char="F06F"/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 w:rsidR="001C2B8F" w:rsidRPr="001C2B8F">
              <w:rPr>
                <w:rFonts w:ascii="Calibri" w:hAnsi="Calibri" w:cs="Calibri"/>
                <w:b/>
                <w:bCs/>
              </w:rPr>
              <w:t>I am good at listening.</w:t>
            </w:r>
          </w:p>
          <w:p w:rsidR="001C2B8F" w:rsidRPr="00427A03" w:rsidRDefault="001C2B8F" w:rsidP="001C2B8F">
            <w:pPr>
              <w:tabs>
                <w:tab w:val="left" w:pos="3696"/>
              </w:tabs>
              <w:spacing w:after="0" w:line="276" w:lineRule="auto"/>
              <w:jc w:val="left"/>
              <w:rPr>
                <w:rFonts w:ascii="Calibri" w:hAnsi="Calibri" w:cs="Calibri"/>
              </w:rPr>
            </w:pPr>
            <w:r w:rsidRPr="00427A03">
              <w:rPr>
                <w:rFonts w:ascii="Calibri" w:hAnsi="Calibri" w:cs="Calibri"/>
              </w:rPr>
              <w:t>Jsem dobrý/dobrá v poslouchání.</w:t>
            </w:r>
          </w:p>
        </w:tc>
        <w:tc>
          <w:tcPr>
            <w:tcW w:w="3827" w:type="dxa"/>
          </w:tcPr>
          <w:p w:rsidR="001C2B8F" w:rsidRPr="001C2B8F" w:rsidRDefault="00427A03" w:rsidP="001C2B8F">
            <w:pPr>
              <w:tabs>
                <w:tab w:val="left" w:pos="3696"/>
              </w:tabs>
              <w:spacing w:after="0" w:line="276" w:lineRule="auto"/>
              <w:jc w:val="lef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sym w:font="Wingdings" w:char="F06F"/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 w:rsidR="001C2B8F" w:rsidRPr="001C2B8F">
              <w:rPr>
                <w:rFonts w:ascii="Calibri" w:hAnsi="Calibri" w:cs="Calibri"/>
                <w:b/>
                <w:bCs/>
              </w:rPr>
              <w:t>I am not good at listening.</w:t>
            </w:r>
          </w:p>
          <w:p w:rsidR="001C2B8F" w:rsidRPr="00427A03" w:rsidRDefault="001C2B8F" w:rsidP="001C2B8F">
            <w:pPr>
              <w:tabs>
                <w:tab w:val="left" w:pos="3696"/>
              </w:tabs>
              <w:spacing w:after="0" w:line="276" w:lineRule="auto"/>
              <w:jc w:val="left"/>
              <w:rPr>
                <w:rFonts w:ascii="Calibri" w:hAnsi="Calibri" w:cs="Calibri"/>
              </w:rPr>
            </w:pPr>
            <w:r w:rsidRPr="00427A03">
              <w:rPr>
                <w:rFonts w:ascii="Calibri" w:hAnsi="Calibri" w:cs="Calibri"/>
              </w:rPr>
              <w:t>Nejsem dobrý/dobrá v poslouchání.</w:t>
            </w:r>
          </w:p>
        </w:tc>
      </w:tr>
      <w:tr w:rsidR="001C2B8F" w:rsidRPr="001C2B8F" w:rsidTr="001C2B8F">
        <w:tc>
          <w:tcPr>
            <w:tcW w:w="1270" w:type="dxa"/>
          </w:tcPr>
          <w:p w:rsidR="001C2B8F" w:rsidRDefault="001C2B8F" w:rsidP="001C2B8F">
            <w:pPr>
              <w:tabs>
                <w:tab w:val="left" w:pos="3696"/>
              </w:tabs>
              <w:spacing w:after="0" w:line="276" w:lineRule="auto"/>
              <w:jc w:val="left"/>
              <w:rPr>
                <w:rFonts w:ascii="Calibri" w:hAnsi="Calibri" w:cs="Calibri"/>
                <w:b/>
                <w:bCs/>
              </w:rPr>
            </w:pPr>
            <w:r w:rsidRPr="001C2B8F">
              <w:rPr>
                <w:rFonts w:ascii="Calibri" w:hAnsi="Calibri" w:cs="Calibri"/>
                <w:b/>
                <w:bCs/>
              </w:rPr>
              <w:t>write</w:t>
            </w:r>
          </w:p>
          <w:p w:rsidR="001C2B8F" w:rsidRPr="00427A03" w:rsidRDefault="001C2B8F" w:rsidP="001C2B8F">
            <w:pPr>
              <w:tabs>
                <w:tab w:val="left" w:pos="3696"/>
              </w:tabs>
              <w:spacing w:after="0" w:line="276" w:lineRule="auto"/>
              <w:jc w:val="left"/>
              <w:rPr>
                <w:rFonts w:ascii="Calibri" w:hAnsi="Calibri" w:cs="Calibri"/>
              </w:rPr>
            </w:pPr>
            <w:r w:rsidRPr="00427A03">
              <w:rPr>
                <w:rFonts w:ascii="Calibri" w:hAnsi="Calibri" w:cs="Calibri"/>
              </w:rPr>
              <w:t>psát</w:t>
            </w:r>
          </w:p>
        </w:tc>
        <w:tc>
          <w:tcPr>
            <w:tcW w:w="1576" w:type="dxa"/>
          </w:tcPr>
          <w:p w:rsidR="001C2B8F" w:rsidRDefault="001C2B8F" w:rsidP="001C2B8F">
            <w:pPr>
              <w:tabs>
                <w:tab w:val="left" w:pos="3696"/>
              </w:tabs>
              <w:spacing w:after="0" w:line="276" w:lineRule="auto"/>
              <w:jc w:val="left"/>
              <w:rPr>
                <w:rFonts w:ascii="Calibri" w:hAnsi="Calibri" w:cs="Calibri"/>
                <w:b/>
                <w:bCs/>
              </w:rPr>
            </w:pPr>
            <w:r w:rsidRPr="001C2B8F">
              <w:rPr>
                <w:rFonts w:ascii="Calibri" w:hAnsi="Calibri" w:cs="Calibri"/>
                <w:b/>
                <w:bCs/>
              </w:rPr>
              <w:t>writing</w:t>
            </w:r>
          </w:p>
          <w:p w:rsidR="001C2B8F" w:rsidRPr="00427A03" w:rsidRDefault="001C2B8F" w:rsidP="001C2B8F">
            <w:pPr>
              <w:tabs>
                <w:tab w:val="left" w:pos="3696"/>
              </w:tabs>
              <w:spacing w:after="0" w:line="276" w:lineRule="auto"/>
              <w:jc w:val="left"/>
              <w:rPr>
                <w:rFonts w:ascii="Calibri" w:hAnsi="Calibri" w:cs="Calibri"/>
              </w:rPr>
            </w:pPr>
            <w:r w:rsidRPr="00427A03">
              <w:rPr>
                <w:rFonts w:ascii="Calibri" w:hAnsi="Calibri" w:cs="Calibri"/>
              </w:rPr>
              <w:t>psaní</w:t>
            </w:r>
          </w:p>
        </w:tc>
        <w:tc>
          <w:tcPr>
            <w:tcW w:w="3783" w:type="dxa"/>
          </w:tcPr>
          <w:p w:rsidR="001C2B8F" w:rsidRPr="001C2B8F" w:rsidRDefault="00427A03" w:rsidP="001C2B8F">
            <w:pPr>
              <w:tabs>
                <w:tab w:val="left" w:pos="3696"/>
              </w:tabs>
              <w:spacing w:after="0" w:line="276" w:lineRule="auto"/>
              <w:jc w:val="lef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sym w:font="Wingdings" w:char="F06F"/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 w:rsidR="001C2B8F" w:rsidRPr="001C2B8F">
              <w:rPr>
                <w:rFonts w:ascii="Calibri" w:hAnsi="Calibri" w:cs="Calibri"/>
                <w:b/>
                <w:bCs/>
              </w:rPr>
              <w:t xml:space="preserve">I am good at writing. </w:t>
            </w:r>
          </w:p>
          <w:p w:rsidR="001C2B8F" w:rsidRPr="00427A03" w:rsidRDefault="001C2B8F" w:rsidP="001C2B8F">
            <w:pPr>
              <w:tabs>
                <w:tab w:val="left" w:pos="3696"/>
              </w:tabs>
              <w:spacing w:after="0" w:line="276" w:lineRule="auto"/>
              <w:jc w:val="left"/>
              <w:rPr>
                <w:rFonts w:ascii="Calibri" w:hAnsi="Calibri" w:cs="Calibri"/>
              </w:rPr>
            </w:pPr>
            <w:r w:rsidRPr="00427A03">
              <w:rPr>
                <w:rFonts w:ascii="Calibri" w:hAnsi="Calibri" w:cs="Calibri"/>
              </w:rPr>
              <w:t>Jsem dobrý/dobrá ve čtení.</w:t>
            </w:r>
          </w:p>
        </w:tc>
        <w:tc>
          <w:tcPr>
            <w:tcW w:w="3827" w:type="dxa"/>
          </w:tcPr>
          <w:p w:rsidR="001C2B8F" w:rsidRPr="001C2B8F" w:rsidRDefault="00427A03" w:rsidP="001C2B8F">
            <w:pPr>
              <w:tabs>
                <w:tab w:val="left" w:pos="3696"/>
              </w:tabs>
              <w:spacing w:after="0" w:line="276" w:lineRule="auto"/>
              <w:jc w:val="lef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sym w:font="Wingdings" w:char="F06F"/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 w:rsidR="001C2B8F" w:rsidRPr="001C2B8F">
              <w:rPr>
                <w:rFonts w:ascii="Calibri" w:hAnsi="Calibri" w:cs="Calibri"/>
                <w:b/>
                <w:bCs/>
              </w:rPr>
              <w:t>I am not good at writing.</w:t>
            </w:r>
          </w:p>
          <w:p w:rsidR="001C2B8F" w:rsidRPr="00427A03" w:rsidRDefault="001C2B8F" w:rsidP="001C2B8F">
            <w:pPr>
              <w:tabs>
                <w:tab w:val="left" w:pos="3696"/>
              </w:tabs>
              <w:spacing w:after="0" w:line="276" w:lineRule="auto"/>
              <w:jc w:val="left"/>
              <w:rPr>
                <w:rFonts w:ascii="Calibri" w:hAnsi="Calibri" w:cs="Calibri"/>
              </w:rPr>
            </w:pPr>
            <w:r w:rsidRPr="00427A03">
              <w:rPr>
                <w:rFonts w:ascii="Calibri" w:hAnsi="Calibri" w:cs="Calibri"/>
              </w:rPr>
              <w:t>Nejsem dobrý/dobrá ve čtení.</w:t>
            </w:r>
          </w:p>
        </w:tc>
      </w:tr>
    </w:tbl>
    <w:p w:rsidR="002521AE" w:rsidRDefault="002521AE" w:rsidP="008F66F1">
      <w:pPr>
        <w:tabs>
          <w:tab w:val="left" w:pos="3696"/>
        </w:tabs>
        <w:spacing w:after="0" w:line="276" w:lineRule="auto"/>
      </w:pPr>
    </w:p>
    <w:sectPr w:rsidR="002521AE" w:rsidSect="001019F9">
      <w:headerReference w:type="default" r:id="rId11"/>
      <w:footerReference w:type="default" r:id="rId12"/>
      <w:type w:val="continuous"/>
      <w:pgSz w:w="11906" w:h="16838"/>
      <w:pgMar w:top="851" w:right="424" w:bottom="992" w:left="709" w:header="284" w:footer="38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7D64" w:rsidRDefault="00167D64">
      <w:pPr>
        <w:spacing w:after="0" w:line="240" w:lineRule="auto"/>
      </w:pPr>
      <w:r>
        <w:separator/>
      </w:r>
    </w:p>
  </w:endnote>
  <w:endnote w:type="continuationSeparator" w:id="0">
    <w:p w:rsidR="00167D64" w:rsidRDefault="00167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B68" w:rsidRDefault="00167D64">
    <w:pPr>
      <w:pStyle w:val="Zpat"/>
      <w:pBdr>
        <w:top w:val="single" w:sz="4" w:space="1" w:color="000000"/>
      </w:pBdr>
      <w:rPr>
        <w:color w:val="000000" w:themeColor="text1"/>
        <w:sz w:val="20"/>
        <w:szCs w:val="20"/>
      </w:rPr>
    </w:pPr>
    <w:sdt>
      <w:sdtPr>
        <w:alias w:val="Autor"/>
        <w:id w:val="-830910650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EE3B68">
          <w:rPr>
            <w:sz w:val="20"/>
            <w:szCs w:val="20"/>
          </w:rPr>
          <w:t>Základní škola Uhlířské Janovice, ©2020</w:t>
        </w:r>
      </w:sdtContent>
    </w:sdt>
  </w:p>
  <w:p w:rsidR="00EE3B68" w:rsidRDefault="00745CE4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7728" behindDoc="1" locked="0" layoutInCell="1" allowOverlap="1">
              <wp:simplePos x="0" y="0"/>
              <wp:positionH relativeFrom="column">
                <wp:align>right</wp:align>
              </wp:positionH>
              <wp:positionV relativeFrom="paragraph">
                <wp:posOffset>635</wp:posOffset>
              </wp:positionV>
              <wp:extent cx="1509395" cy="396240"/>
              <wp:effectExtent l="0" t="0" r="0" b="0"/>
              <wp:wrapNone/>
              <wp:docPr id="6" name="Textové po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9395" cy="3962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EE3B68" w:rsidRDefault="00EE3B68">
                          <w:pPr>
                            <w:pStyle w:val="Zpat"/>
                            <w:jc w:val="right"/>
                          </w:pPr>
                          <w:r>
                            <w:rPr>
                              <w:rFonts w:ascii="Cambria" w:hAnsi="Cambria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Cambria" w:hAnsi="Cambria"/>
                              <w:sz w:val="20"/>
                              <w:szCs w:val="20"/>
                            </w:rPr>
                            <w:instrText>PAGE</w:instrText>
                          </w:r>
                          <w:r>
                            <w:rPr>
                              <w:rFonts w:ascii="Cambria" w:hAnsi="Cambria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Cambria" w:hAnsi="Cambria"/>
                              <w:sz w:val="20"/>
                              <w:szCs w:val="20"/>
                            </w:rPr>
                            <w:t>4</w:t>
                          </w:r>
                          <w:r>
                            <w:rPr>
                              <w:rFonts w:ascii="Cambria" w:hAnsi="Cambri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lIns="91440" tIns="45720" rIns="91440" bIns="45720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26" type="#_x0000_t202" style="position:absolute;left:0;text-align:left;margin-left:67.65pt;margin-top:.05pt;width:118.85pt;height:31.2pt;z-index:-251658752;visibility:visible;mso-wrap-style:square;mso-width-percent:0;mso-height-percent:0;mso-wrap-distance-left:0;mso-wrap-distance-top:0;mso-wrap-distance-right:0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" filled="f" stroked="f">
              <v:textbox>
                <w:txbxContent>
                  <w:p w:rsidR="00EE3B68" w:rsidRDefault="00EE3B68">
                    <w:pPr>
                      <w:pStyle w:val="Zpat"/>
                      <w:jc w:val="right"/>
                    </w:pPr>
                    <w:r>
                      <w:rPr>
                        <w:rFonts w:ascii="Cambria" w:hAnsi="Cambria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Cambria" w:hAnsi="Cambria"/>
                        <w:sz w:val="20"/>
                        <w:szCs w:val="20"/>
                      </w:rPr>
                      <w:instrText>PAGE</w:instrText>
                    </w:r>
                    <w:r>
                      <w:rPr>
                        <w:rFonts w:ascii="Cambria" w:hAnsi="Cambria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Cambria" w:hAnsi="Cambria"/>
                        <w:sz w:val="20"/>
                        <w:szCs w:val="20"/>
                      </w:rPr>
                      <w:t>4</w:t>
                    </w:r>
                    <w:r>
                      <w:rPr>
                        <w:rFonts w:ascii="Cambria" w:hAnsi="Cambria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7D64" w:rsidRDefault="00167D64">
      <w:pPr>
        <w:spacing w:after="0" w:line="240" w:lineRule="auto"/>
      </w:pPr>
      <w:r>
        <w:separator/>
      </w:r>
    </w:p>
  </w:footnote>
  <w:footnote w:type="continuationSeparator" w:id="0">
    <w:p w:rsidR="00167D64" w:rsidRDefault="00167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B68" w:rsidRDefault="00EE3B68">
    <w:pPr>
      <w:pStyle w:val="Zhlav"/>
    </w:pPr>
  </w:p>
  <w:p w:rsidR="00EE3B68" w:rsidRDefault="00EE3B68">
    <w:pPr>
      <w:pStyle w:val="Zhlav"/>
      <w:pBdr>
        <w:bottom w:val="single" w:sz="4" w:space="1" w:color="000000"/>
      </w:pBdr>
      <w:jc w:val="left"/>
      <w:rPr>
        <w:b/>
        <w:szCs w:val="24"/>
      </w:rPr>
    </w:pPr>
    <w:r>
      <w:rPr>
        <w:b/>
        <w:szCs w:val="24"/>
      </w:rPr>
      <w:t xml:space="preserve"> 3. ročník</w:t>
    </w:r>
    <w:r>
      <w:rPr>
        <w:b/>
        <w:szCs w:val="24"/>
      </w:rPr>
      <w:tab/>
      <w:t>Příprava týden č. 1</w:t>
    </w:r>
    <w:r w:rsidR="008B5FAB">
      <w:rPr>
        <w:b/>
        <w:szCs w:val="24"/>
      </w:rPr>
      <w:t>5</w:t>
    </w:r>
    <w:r>
      <w:rPr>
        <w:b/>
        <w:szCs w:val="24"/>
      </w:rPr>
      <w:tab/>
      <w:t xml:space="preserve"> týden: od </w:t>
    </w:r>
    <w:r w:rsidR="008B5FAB">
      <w:rPr>
        <w:b/>
        <w:szCs w:val="24"/>
      </w:rPr>
      <w:t>22</w:t>
    </w:r>
    <w:r>
      <w:rPr>
        <w:b/>
        <w:szCs w:val="24"/>
      </w:rPr>
      <w:t xml:space="preserve">. 6. 2020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73747"/>
    <w:multiLevelType w:val="multilevel"/>
    <w:tmpl w:val="B6CC636A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decimal"/>
      <w:pStyle w:val="Nadpis3"/>
      <w:lvlText w:val="%1.%3"/>
      <w:lvlJc w:val="left"/>
      <w:pPr>
        <w:ind w:left="1855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</w:rPr>
    </w:lvl>
    <w:lvl w:ilvl="3">
      <w:start w:val="1"/>
      <w:numFmt w:val="decimal"/>
      <w:pStyle w:val="Nadpis4"/>
      <w:lvlText w:val="%1.%3.%4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B2D"/>
    <w:rsid w:val="00036C51"/>
    <w:rsid w:val="0004072F"/>
    <w:rsid w:val="0006620E"/>
    <w:rsid w:val="001019F9"/>
    <w:rsid w:val="00111706"/>
    <w:rsid w:val="00167D64"/>
    <w:rsid w:val="0017681C"/>
    <w:rsid w:val="001B69CF"/>
    <w:rsid w:val="001C16BE"/>
    <w:rsid w:val="001C2B8F"/>
    <w:rsid w:val="00234EDF"/>
    <w:rsid w:val="00237112"/>
    <w:rsid w:val="002423C9"/>
    <w:rsid w:val="002521AE"/>
    <w:rsid w:val="00271C47"/>
    <w:rsid w:val="00272557"/>
    <w:rsid w:val="002A5705"/>
    <w:rsid w:val="00304B02"/>
    <w:rsid w:val="003A6440"/>
    <w:rsid w:val="003D74B0"/>
    <w:rsid w:val="00414128"/>
    <w:rsid w:val="00425DEC"/>
    <w:rsid w:val="00427A03"/>
    <w:rsid w:val="004565D0"/>
    <w:rsid w:val="00461FA4"/>
    <w:rsid w:val="00474FB7"/>
    <w:rsid w:val="00515B30"/>
    <w:rsid w:val="00520E91"/>
    <w:rsid w:val="00530511"/>
    <w:rsid w:val="00561991"/>
    <w:rsid w:val="00571BDD"/>
    <w:rsid w:val="005804E6"/>
    <w:rsid w:val="005F5BE9"/>
    <w:rsid w:val="00604663"/>
    <w:rsid w:val="006541B4"/>
    <w:rsid w:val="00677196"/>
    <w:rsid w:val="006A54FB"/>
    <w:rsid w:val="006C6B24"/>
    <w:rsid w:val="00706101"/>
    <w:rsid w:val="00706B21"/>
    <w:rsid w:val="00745CE4"/>
    <w:rsid w:val="00770B8A"/>
    <w:rsid w:val="00793D0D"/>
    <w:rsid w:val="007B0561"/>
    <w:rsid w:val="007C57B0"/>
    <w:rsid w:val="007F731B"/>
    <w:rsid w:val="008302C8"/>
    <w:rsid w:val="00841FCC"/>
    <w:rsid w:val="00865A33"/>
    <w:rsid w:val="008717A1"/>
    <w:rsid w:val="00874A82"/>
    <w:rsid w:val="008A3BAD"/>
    <w:rsid w:val="008B5FAB"/>
    <w:rsid w:val="008F66F1"/>
    <w:rsid w:val="009261E1"/>
    <w:rsid w:val="00931A3D"/>
    <w:rsid w:val="00983BDE"/>
    <w:rsid w:val="009C5324"/>
    <w:rsid w:val="009E6B2D"/>
    <w:rsid w:val="00A06EF8"/>
    <w:rsid w:val="00A116C5"/>
    <w:rsid w:val="00A32A20"/>
    <w:rsid w:val="00A7519B"/>
    <w:rsid w:val="00A86007"/>
    <w:rsid w:val="00A87899"/>
    <w:rsid w:val="00AB0F9E"/>
    <w:rsid w:val="00AF43B7"/>
    <w:rsid w:val="00B048F3"/>
    <w:rsid w:val="00B5207A"/>
    <w:rsid w:val="00B77DE7"/>
    <w:rsid w:val="00BD4C76"/>
    <w:rsid w:val="00C22BC8"/>
    <w:rsid w:val="00C22D55"/>
    <w:rsid w:val="00C6635F"/>
    <w:rsid w:val="00C82E5F"/>
    <w:rsid w:val="00CA6372"/>
    <w:rsid w:val="00CE16F2"/>
    <w:rsid w:val="00D1741B"/>
    <w:rsid w:val="00D31A54"/>
    <w:rsid w:val="00DA22E2"/>
    <w:rsid w:val="00DB3FCA"/>
    <w:rsid w:val="00DD2697"/>
    <w:rsid w:val="00DE010B"/>
    <w:rsid w:val="00E277C7"/>
    <w:rsid w:val="00E46D48"/>
    <w:rsid w:val="00E82924"/>
    <w:rsid w:val="00E846E7"/>
    <w:rsid w:val="00EA669C"/>
    <w:rsid w:val="00ED57A2"/>
    <w:rsid w:val="00EE3B68"/>
    <w:rsid w:val="00EF6248"/>
    <w:rsid w:val="00EF6EA2"/>
    <w:rsid w:val="00F32FCE"/>
    <w:rsid w:val="00F3760E"/>
    <w:rsid w:val="00F6401A"/>
    <w:rsid w:val="00F812E5"/>
    <w:rsid w:val="00FA42E1"/>
    <w:rsid w:val="00FA580A"/>
    <w:rsid w:val="00FC402B"/>
    <w:rsid w:val="00FF5E09"/>
    <w:rsid w:val="00FF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C52E1CB-9214-4D71-B444-806983C96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717A1"/>
    <w:pPr>
      <w:spacing w:after="120" w:line="360" w:lineRule="auto"/>
      <w:jc w:val="both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6C69"/>
    <w:pPr>
      <w:keepNext/>
      <w:keepLines/>
      <w:numPr>
        <w:numId w:val="1"/>
      </w:numPr>
      <w:spacing w:after="240"/>
      <w:outlineLvl w:val="0"/>
    </w:pPr>
    <w:rPr>
      <w:rFonts w:eastAsia="Times New Roman"/>
      <w:b/>
      <w:bCs/>
      <w:sz w:val="32"/>
      <w:szCs w:val="28"/>
    </w:rPr>
  </w:style>
  <w:style w:type="paragraph" w:styleId="Nadpis2">
    <w:name w:val="heading 2"/>
    <w:basedOn w:val="Normln"/>
    <w:next w:val="Prosttext"/>
    <w:link w:val="Nadpis2Char"/>
    <w:autoRedefine/>
    <w:uiPriority w:val="9"/>
    <w:unhideWhenUsed/>
    <w:qFormat/>
    <w:rsid w:val="007672AD"/>
    <w:pPr>
      <w:keepNext/>
      <w:keepLines/>
      <w:ind w:left="850" w:hanging="425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web"/>
    <w:link w:val="Nadpis3Char"/>
    <w:uiPriority w:val="9"/>
    <w:unhideWhenUsed/>
    <w:qFormat/>
    <w:rsid w:val="00286C69"/>
    <w:pPr>
      <w:numPr>
        <w:ilvl w:val="2"/>
        <w:numId w:val="1"/>
      </w:numPr>
      <w:outlineLvl w:val="2"/>
    </w:pPr>
    <w:rPr>
      <w:rFonts w:eastAsiaTheme="majorEastAsia" w:cstheme="majorBidi"/>
      <w:b/>
      <w:sz w:val="28"/>
      <w:szCs w:val="26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86C69"/>
    <w:pPr>
      <w:keepNext/>
      <w:keepLines/>
      <w:numPr>
        <w:ilvl w:val="3"/>
      </w:numPr>
      <w:spacing w:after="0"/>
      <w:ind w:left="709" w:hanging="709"/>
      <w:outlineLvl w:val="3"/>
    </w:pPr>
    <w:rPr>
      <w:b w:val="0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D5914"/>
    <w:pPr>
      <w:keepNext/>
      <w:keepLines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qFormat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qFormat/>
    <w:rsid w:val="007672A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qFormat/>
    <w:rsid w:val="00286C6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qFormat/>
    <w:rsid w:val="00286C69"/>
    <w:rPr>
      <w:rFonts w:ascii="Times New Roman" w:eastAsiaTheme="majorEastAsia" w:hAnsi="Times New Roman" w:cstheme="majorBidi"/>
      <w:bCs/>
      <w:iCs/>
      <w:sz w:val="28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qFormat/>
    <w:rsid w:val="002D65CE"/>
    <w:rPr>
      <w:rFonts w:ascii="Times New Roman" w:eastAsiaTheme="majorEastAsia" w:hAnsi="Times New Roman" w:cstheme="majorBidi"/>
      <w:b/>
      <w:sz w:val="24"/>
    </w:rPr>
  </w:style>
  <w:style w:type="character" w:customStyle="1" w:styleId="PodnadpisChar">
    <w:name w:val="Podnadpis Char"/>
    <w:basedOn w:val="Standardnpsmoodstavce"/>
    <w:link w:val="Podnadpis"/>
    <w:uiPriority w:val="11"/>
    <w:qFormat/>
    <w:rsid w:val="002D65CE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qFormat/>
    <w:rsid w:val="004357DB"/>
    <w:rPr>
      <w:rFonts w:ascii="Consolas" w:hAnsi="Consolas" w:cs="Consolas"/>
      <w:sz w:val="21"/>
      <w:szCs w:val="21"/>
    </w:rPr>
  </w:style>
  <w:style w:type="character" w:customStyle="1" w:styleId="nadpis2Char0">
    <w:name w:val="nadpis 2 Char"/>
    <w:basedOn w:val="Nadpis3Char"/>
    <w:qFormat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C16F9C"/>
    <w:rPr>
      <w:rFonts w:ascii="Times New Roman" w:hAnsi="Times New Roman" w:cs="Times New Roman"/>
      <w:sz w:val="24"/>
    </w:rPr>
  </w:style>
  <w:style w:type="character" w:customStyle="1" w:styleId="ZpatChar">
    <w:name w:val="Zápatí Char"/>
    <w:basedOn w:val="Standardnpsmoodstavce"/>
    <w:link w:val="Zpat"/>
    <w:uiPriority w:val="99"/>
    <w:qFormat/>
    <w:rsid w:val="00C16F9C"/>
    <w:rPr>
      <w:rFonts w:ascii="Times New Roman" w:hAnsi="Times New Roman" w:cs="Times New Roman"/>
      <w:sz w:val="2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C16F9C"/>
    <w:rPr>
      <w:rFonts w:ascii="Tahoma" w:hAnsi="Tahoma" w:cs="Tahoma"/>
      <w:sz w:val="16"/>
      <w:szCs w:val="16"/>
    </w:rPr>
  </w:style>
  <w:style w:type="character" w:customStyle="1" w:styleId="Internetovodkaz">
    <w:name w:val="Internetový odkaz"/>
    <w:basedOn w:val="Standardnpsmoodstavce"/>
    <w:uiPriority w:val="99"/>
    <w:semiHidden/>
    <w:unhideWhenUsed/>
    <w:rsid w:val="003670BC"/>
    <w:rPr>
      <w:color w:val="0000FF"/>
      <w:u w:val="single"/>
    </w:rPr>
  </w:style>
  <w:style w:type="character" w:customStyle="1" w:styleId="Pedmt-nzevChar">
    <w:name w:val="Předmět - název Char"/>
    <w:basedOn w:val="Standardnpsmoodstavce"/>
    <w:qFormat/>
    <w:rsid w:val="006F7EF0"/>
    <w:rPr>
      <w:rFonts w:ascii="Times New Roman" w:hAnsi="Times New Roman" w:cs="Times New Roman"/>
      <w:sz w:val="24"/>
      <w:shd w:val="clear" w:color="auto" w:fill="D9D9D9"/>
    </w:rPr>
  </w:style>
  <w:style w:type="character" w:customStyle="1" w:styleId="ListLabel1">
    <w:name w:val="ListLabel 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4"/>
      <w:u w:val="none"/>
      <w:effect w:val="none"/>
      <w:vertAlign w:val="baseline"/>
      <w:em w:val="none"/>
    </w:rPr>
  </w:style>
  <w:style w:type="character" w:customStyle="1" w:styleId="ListLabel2">
    <w:name w:val="ListLabel 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4"/>
      <w:u w:val="none"/>
      <w:effect w:val="none"/>
      <w:vertAlign w:val="baseline"/>
      <w:em w:val="none"/>
    </w:rPr>
  </w:style>
  <w:style w:type="character" w:customStyle="1" w:styleId="ListLabel3">
    <w:name w:val="ListLabel 3"/>
    <w:qFormat/>
  </w:style>
  <w:style w:type="character" w:customStyle="1" w:styleId="ListLabel4">
    <w:name w:val="ListLabel 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4"/>
      <w:u w:val="none"/>
      <w:effect w:val="none"/>
      <w:vertAlign w:val="baseline"/>
      <w:em w:val="none"/>
    </w:rPr>
  </w:style>
  <w:style w:type="character" w:customStyle="1" w:styleId="ListLabel5">
    <w:name w:val="ListLabel 5"/>
    <w:qFormat/>
  </w:style>
  <w:style w:type="character" w:styleId="Sledovanodkaz">
    <w:name w:val="FollowedHyperlink"/>
    <w:basedOn w:val="Standardnpsmoodstavce"/>
    <w:uiPriority w:val="99"/>
    <w:semiHidden/>
    <w:unhideWhenUsed/>
    <w:qFormat/>
    <w:rsid w:val="00113613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qFormat/>
    <w:rsid w:val="00113613"/>
    <w:rPr>
      <w:color w:val="605E5C"/>
      <w:shd w:val="clear" w:color="auto" w:fill="E1DFDD"/>
    </w:rPr>
  </w:style>
  <w:style w:type="character" w:customStyle="1" w:styleId="ListLabel6">
    <w:name w:val="ListLabel 6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4"/>
      <w:u w:val="none"/>
      <w:effect w:val="none"/>
      <w:vertAlign w:val="baseline"/>
      <w:em w:val="none"/>
    </w:rPr>
  </w:style>
  <w:style w:type="character" w:customStyle="1" w:styleId="ListLabel7">
    <w:name w:val="ListLabel 7"/>
    <w:qFormat/>
    <w:rPr>
      <w:b/>
    </w:rPr>
  </w:style>
  <w:style w:type="character" w:customStyle="1" w:styleId="ListLabel8">
    <w:name w:val="ListLabel 8"/>
    <w:qFormat/>
  </w:style>
  <w:style w:type="character" w:customStyle="1" w:styleId="ListLabel9">
    <w:name w:val="ListLabel 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4"/>
      <w:u w:val="none"/>
      <w:effect w:val="none"/>
      <w:vertAlign w:val="baseline"/>
      <w:em w:val="none"/>
    </w:rPr>
  </w:style>
  <w:style w:type="character" w:customStyle="1" w:styleId="ListLabel10">
    <w:name w:val="ListLabel 10"/>
    <w:qFormat/>
  </w:style>
  <w:style w:type="character" w:customStyle="1" w:styleId="ListLabel11">
    <w:name w:val="ListLabel 1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4"/>
      <w:u w:val="none"/>
      <w:effect w:val="none"/>
      <w:vertAlign w:val="baseline"/>
      <w:em w:val="none"/>
    </w:rPr>
  </w:style>
  <w:style w:type="character" w:customStyle="1" w:styleId="ListLabel12">
    <w:name w:val="ListLabel 12"/>
    <w:qFormat/>
  </w:style>
  <w:style w:type="paragraph" w:customStyle="1" w:styleId="Nadpis">
    <w:name w:val="Nadpis"/>
    <w:basedOn w:val="Normln"/>
    <w:next w:val="Zkladntext"/>
    <w:qFormat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/>
    </w:pPr>
    <w:rPr>
      <w:rFonts w:cs="Arial"/>
      <w:i/>
      <w:iCs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Bezmezer">
    <w:name w:val="No Spacing"/>
    <w:basedOn w:val="Normln"/>
    <w:uiPriority w:val="1"/>
    <w:qFormat/>
    <w:rsid w:val="00286C69"/>
    <w:pPr>
      <w:spacing w:after="240"/>
    </w:pPr>
    <w:rPr>
      <w:b/>
      <w:sz w:val="3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D65CE"/>
    <w:pPr>
      <w:spacing w:before="120" w:after="0"/>
      <w:jc w:val="center"/>
    </w:pPr>
    <w:rPr>
      <w:rFonts w:eastAsiaTheme="majorEastAsia" w:cstheme="majorBidi"/>
      <w:iCs/>
      <w:color w:val="000000" w:themeColor="text1"/>
      <w:spacing w:val="15"/>
      <w:sz w:val="20"/>
      <w:szCs w:val="24"/>
    </w:rPr>
  </w:style>
  <w:style w:type="paragraph" w:customStyle="1" w:styleId="zdroj">
    <w:name w:val="zdroj"/>
    <w:basedOn w:val="Normln"/>
    <w:next w:val="Normln"/>
    <w:qFormat/>
    <w:rsid w:val="002D65CE"/>
    <w:pPr>
      <w:jc w:val="center"/>
    </w:pPr>
    <w:rPr>
      <w:sz w:val="20"/>
    </w:rPr>
  </w:style>
  <w:style w:type="paragraph" w:customStyle="1" w:styleId="citace">
    <w:name w:val="citace"/>
    <w:basedOn w:val="Normln"/>
    <w:next w:val="Normln"/>
    <w:qFormat/>
    <w:rsid w:val="00ED5914"/>
    <w:rPr>
      <w:i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qFormat/>
    <w:rsid w:val="004357DB"/>
    <w:pPr>
      <w:spacing w:after="0" w:line="240" w:lineRule="auto"/>
    </w:pPr>
    <w:rPr>
      <w:rFonts w:ascii="Consolas" w:hAnsi="Consolas" w:cs="Consolas"/>
      <w:sz w:val="21"/>
      <w:szCs w:val="21"/>
    </w:rPr>
  </w:style>
  <w:style w:type="paragraph" w:customStyle="1" w:styleId="nadpis20">
    <w:name w:val="nadpis 2"/>
    <w:basedOn w:val="Nadpis1"/>
    <w:qFormat/>
    <w:rsid w:val="00286C69"/>
    <w:pPr>
      <w:numPr>
        <w:numId w:val="0"/>
      </w:numPr>
    </w:pPr>
  </w:style>
  <w:style w:type="paragraph" w:styleId="Normlnweb">
    <w:name w:val="Normal (Web)"/>
    <w:basedOn w:val="Normln"/>
    <w:uiPriority w:val="99"/>
    <w:semiHidden/>
    <w:unhideWhenUsed/>
    <w:qFormat/>
    <w:rsid w:val="00286C69"/>
    <w:rPr>
      <w:szCs w:val="24"/>
    </w:rPr>
  </w:style>
  <w:style w:type="paragraph" w:styleId="Zhlav">
    <w:name w:val="header"/>
    <w:basedOn w:val="Normln"/>
    <w:link w:val="Zhlav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C16F9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801C6740D3442D0974ED4C393ECA78C">
    <w:name w:val="D801C6740D3442D0974ED4C393ECA78C"/>
    <w:qFormat/>
    <w:rsid w:val="00C16F9C"/>
    <w:pPr>
      <w:spacing w:after="200" w:line="276" w:lineRule="auto"/>
    </w:pPr>
    <w:rPr>
      <w:rFonts w:ascii="Calibri" w:eastAsiaTheme="minorEastAsia" w:hAnsi="Calibri"/>
      <w:sz w:val="24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7EF0"/>
    <w:pPr>
      <w:numPr>
        <w:numId w:val="0"/>
      </w:numPr>
      <w:spacing w:before="480" w:after="0" w:line="276" w:lineRule="auto"/>
      <w:jc w:val="left"/>
    </w:pPr>
    <w:rPr>
      <w:rFonts w:asciiTheme="majorHAnsi" w:eastAsiaTheme="majorEastAsia" w:hAnsiTheme="majorHAnsi" w:cstheme="majorBid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7EF0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6F7EF0"/>
    <w:pPr>
      <w:spacing w:before="120" w:after="0"/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F7EF0"/>
    <w:pPr>
      <w:spacing w:after="0"/>
      <w:ind w:left="480"/>
      <w:jc w:val="left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6F7EF0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6F7EF0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6F7EF0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6F7EF0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6F7EF0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6F7EF0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Pedmt-nzev">
    <w:name w:val="Předmět - název"/>
    <w:basedOn w:val="Normln"/>
    <w:qFormat/>
    <w:rsid w:val="006F7EF0"/>
    <w:pPr>
      <w:shd w:val="clear" w:color="auto" w:fill="D9D9D9" w:themeFill="background1" w:themeFillShade="D9"/>
      <w:spacing w:after="0"/>
    </w:pPr>
    <w:rPr>
      <w:b/>
    </w:rPr>
  </w:style>
  <w:style w:type="paragraph" w:customStyle="1" w:styleId="Obsahrmce">
    <w:name w:val="Obsah rámce"/>
    <w:basedOn w:val="Normln"/>
    <w:qFormat/>
  </w:style>
  <w:style w:type="table" w:styleId="Mkatabulky">
    <w:name w:val="Table Grid"/>
    <w:basedOn w:val="Normlntabulka"/>
    <w:uiPriority w:val="59"/>
    <w:rsid w:val="006877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DD26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let.com/class/14436714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youtube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B73833E0-6938-4455-BADF-475163D81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Základní škola Uhlířské Janovice, ©2020</dc:creator>
  <dc:description/>
  <cp:lastModifiedBy>Monika Závůrková</cp:lastModifiedBy>
  <cp:revision>2</cp:revision>
  <cp:lastPrinted>2020-06-22T21:34:00Z</cp:lastPrinted>
  <dcterms:created xsi:type="dcterms:W3CDTF">2020-06-23T05:03:00Z</dcterms:created>
  <dcterms:modified xsi:type="dcterms:W3CDTF">2020-06-23T05:03:00Z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